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4D" w:rsidRPr="00E27A7F" w:rsidRDefault="00D7274D" w:rsidP="00D7274D">
      <w:pPr>
        <w:jc w:val="center"/>
      </w:pPr>
      <w:r w:rsidRPr="00E27A7F">
        <w:t xml:space="preserve">MEMORANDUM OF </w:t>
      </w:r>
      <w:r w:rsidRPr="00E27A7F">
        <w:rPr>
          <w:rFonts w:hint="eastAsia"/>
        </w:rPr>
        <w:t>AGREEMENT</w:t>
      </w:r>
    </w:p>
    <w:p w:rsidR="00D7274D" w:rsidRPr="00E27A7F" w:rsidRDefault="00D7274D" w:rsidP="00D7274D">
      <w:pPr>
        <w:jc w:val="center"/>
      </w:pPr>
      <w:r w:rsidRPr="00E27A7F">
        <w:t>ON THE DOUBLE DEGREE PROGRAM</w:t>
      </w:r>
    </w:p>
    <w:p w:rsidR="00D7274D" w:rsidRPr="00E27A7F" w:rsidRDefault="00D7274D" w:rsidP="00D7274D">
      <w:pPr>
        <w:jc w:val="center"/>
      </w:pPr>
      <w:r w:rsidRPr="00E27A7F">
        <w:t>BETWEEN</w:t>
      </w:r>
    </w:p>
    <w:p w:rsidR="00D7274D" w:rsidRPr="00E27A7F" w:rsidRDefault="00522DF1" w:rsidP="00D7274D">
      <w:pPr>
        <w:jc w:val="center"/>
      </w:pPr>
      <w:r w:rsidRPr="00E27A7F">
        <w:t>__________________________</w:t>
      </w:r>
    </w:p>
    <w:p w:rsidR="00D7274D" w:rsidRPr="00E27A7F" w:rsidRDefault="00D7274D" w:rsidP="00D7274D">
      <w:pPr>
        <w:jc w:val="center"/>
      </w:pPr>
      <w:r w:rsidRPr="00E27A7F">
        <w:t>AND</w:t>
      </w:r>
    </w:p>
    <w:p w:rsidR="00D7274D" w:rsidRPr="00E27A7F" w:rsidRDefault="00D7274D" w:rsidP="00D7274D">
      <w:pPr>
        <w:jc w:val="center"/>
        <w:rPr>
          <w:rFonts w:eastAsia="新細明體"/>
          <w:lang w:eastAsia="zh-TW"/>
        </w:rPr>
      </w:pPr>
      <w:r w:rsidRPr="00E27A7F">
        <w:t xml:space="preserve">NATIONAL KAOHSIUNG </w:t>
      </w:r>
      <w:r w:rsidRPr="00E27A7F">
        <w:rPr>
          <w:rFonts w:hint="eastAsia"/>
        </w:rPr>
        <w:t>UNIVERSITY OF SCIENCE AND TECHNOLOGY</w:t>
      </w:r>
    </w:p>
    <w:p w:rsidR="00D7274D" w:rsidRPr="00E27A7F" w:rsidRDefault="00D7274D" w:rsidP="00D7274D">
      <w:pPr>
        <w:jc w:val="center"/>
        <w:rPr>
          <w:rFonts w:eastAsia="新細明體"/>
          <w:lang w:eastAsia="zh-TW"/>
        </w:rPr>
      </w:pPr>
    </w:p>
    <w:p w:rsidR="00D7274D" w:rsidRPr="00E27A7F" w:rsidRDefault="00D7274D" w:rsidP="00D7274D">
      <w:pPr>
        <w:spacing w:line="240" w:lineRule="atLeast"/>
      </w:pPr>
      <w:r w:rsidRPr="00E27A7F">
        <w:rPr>
          <w:rFonts w:eastAsia="新細明體"/>
          <w:lang w:eastAsia="zh-TW"/>
        </w:rPr>
        <w:t>Based on the “</w:t>
      </w:r>
      <w:r w:rsidRPr="00E27A7F">
        <w:rPr>
          <w:rFonts w:hint="eastAsia"/>
        </w:rPr>
        <w:t xml:space="preserve">Memorandum of Understanding of </w:t>
      </w:r>
      <w:r w:rsidRPr="00E27A7F">
        <w:rPr>
          <w:rFonts w:eastAsia="新細明體"/>
          <w:lang w:eastAsia="zh-TW"/>
        </w:rPr>
        <w:t xml:space="preserve">Academic Cooperation </w:t>
      </w:r>
      <w:r w:rsidRPr="00E27A7F">
        <w:rPr>
          <w:rFonts w:hint="eastAsia"/>
        </w:rPr>
        <w:t>b</w:t>
      </w:r>
      <w:r w:rsidRPr="00E27A7F">
        <w:rPr>
          <w:rFonts w:eastAsia="新細明體"/>
          <w:lang w:eastAsia="zh-TW"/>
        </w:rPr>
        <w:t xml:space="preserve">etween </w:t>
      </w:r>
      <w:r w:rsidR="00522DF1" w:rsidRPr="00E27A7F">
        <w:rPr>
          <w:rFonts w:eastAsia="新細明體"/>
          <w:lang w:eastAsia="zh-TW"/>
        </w:rPr>
        <w:t>______________</w:t>
      </w:r>
      <w:r w:rsidRPr="00E27A7F">
        <w:rPr>
          <w:rFonts w:eastAsia="新細明體"/>
          <w:lang w:eastAsia="zh-TW"/>
        </w:rPr>
        <w:t xml:space="preserve"> and National Kaohsiung </w:t>
      </w:r>
      <w:r w:rsidRPr="00E27A7F">
        <w:rPr>
          <w:rFonts w:hint="eastAsia"/>
        </w:rPr>
        <w:t>University of Science and Technology</w:t>
      </w:r>
      <w:r w:rsidRPr="00E27A7F">
        <w:t>”</w:t>
      </w:r>
      <w:r w:rsidRPr="00E27A7F">
        <w:rPr>
          <w:rFonts w:eastAsia="新細明體"/>
          <w:lang w:eastAsia="zh-TW"/>
        </w:rPr>
        <w:t xml:space="preserve"> signed on </w:t>
      </w:r>
      <w:r w:rsidRPr="00E27A7F">
        <w:rPr>
          <w:rFonts w:hint="eastAsia"/>
        </w:rPr>
        <w:t>(Month</w:t>
      </w:r>
      <w:r w:rsidRPr="00E27A7F">
        <w:rPr>
          <w:rFonts w:eastAsia="新細明體"/>
          <w:lang w:eastAsia="zh-TW"/>
        </w:rPr>
        <w:t>,</w:t>
      </w:r>
      <w:r w:rsidRPr="00E27A7F">
        <w:rPr>
          <w:rFonts w:hint="eastAsia"/>
        </w:rPr>
        <w:t xml:space="preserve"> Day, Year)(hereafter </w:t>
      </w:r>
      <w:r w:rsidRPr="00E27A7F">
        <w:t>“</w:t>
      </w:r>
      <w:r w:rsidRPr="00E27A7F">
        <w:rPr>
          <w:rFonts w:hint="eastAsia"/>
        </w:rPr>
        <w:t>Memorandum</w:t>
      </w:r>
      <w:r w:rsidRPr="00E27A7F">
        <w:t>”</w:t>
      </w:r>
      <w:r w:rsidRPr="00E27A7F">
        <w:rPr>
          <w:rFonts w:hint="eastAsia"/>
        </w:rPr>
        <w:t xml:space="preserve">), </w:t>
      </w:r>
      <w:r w:rsidR="00522DF1" w:rsidRPr="00E27A7F">
        <w:t>_____________</w:t>
      </w:r>
      <w:r w:rsidRPr="00E27A7F">
        <w:rPr>
          <w:szCs w:val="21"/>
        </w:rPr>
        <w:t xml:space="preserve"> and National Kaohsiung </w:t>
      </w:r>
      <w:r w:rsidRPr="00E27A7F">
        <w:rPr>
          <w:rFonts w:hint="eastAsia"/>
          <w:szCs w:val="21"/>
        </w:rPr>
        <w:t>University of Science and Technology</w:t>
      </w:r>
      <w:r w:rsidRPr="00E27A7F">
        <w:rPr>
          <w:szCs w:val="21"/>
        </w:rPr>
        <w:t xml:space="preserve"> </w:t>
      </w:r>
      <w:r w:rsidRPr="00E27A7F">
        <w:t xml:space="preserve">have agreed to implement a double degree program for facilitating </w:t>
      </w:r>
      <w:r w:rsidRPr="00E27A7F">
        <w:rPr>
          <w:szCs w:val="21"/>
        </w:rPr>
        <w:t>collaborations and academic exchanges in graduate school education as stated below:</w:t>
      </w:r>
    </w:p>
    <w:p w:rsidR="00D7274D" w:rsidRPr="00E27A7F" w:rsidRDefault="00D7274D" w:rsidP="00D7274D">
      <w:pPr>
        <w:spacing w:line="240" w:lineRule="atLeast"/>
      </w:pPr>
    </w:p>
    <w:p w:rsidR="00D7274D" w:rsidRPr="00E27A7F" w:rsidRDefault="00D7274D" w:rsidP="00D7274D">
      <w:pPr>
        <w:spacing w:line="240" w:lineRule="atLeast"/>
        <w:ind w:left="360" w:hangingChars="150" w:hanging="360"/>
      </w:pPr>
      <w:r w:rsidRPr="00E27A7F">
        <w:t>1</w:t>
      </w:r>
      <w:r w:rsidRPr="00E27A7F">
        <w:tab/>
        <w:t>Double Degree Program</w:t>
      </w:r>
    </w:p>
    <w:p w:rsidR="00D7274D" w:rsidRPr="00E27A7F" w:rsidRDefault="00D7274D" w:rsidP="00D7274D">
      <w:pPr>
        <w:spacing w:line="240" w:lineRule="atLeast"/>
        <w:ind w:leftChars="85" w:left="204" w:firstLineChars="100" w:firstLine="240"/>
      </w:pPr>
      <w:r w:rsidRPr="00E27A7F">
        <w:t>Th</w:t>
      </w:r>
      <w:r w:rsidRPr="00E27A7F">
        <w:rPr>
          <w:rFonts w:eastAsia="新細明體"/>
          <w:lang w:eastAsia="zh-TW"/>
        </w:rPr>
        <w:t>is</w:t>
      </w:r>
      <w:r w:rsidRPr="00E27A7F">
        <w:t xml:space="preserve"> Double Degree Program (hereinafter referred to as “DD Program”), as part of the student exchange activities, is a program that allows a student to obtain </w:t>
      </w:r>
      <w:r w:rsidRPr="00E27A7F">
        <w:rPr>
          <w:rFonts w:eastAsia="新細明體"/>
          <w:lang w:eastAsia="zh-TW"/>
        </w:rPr>
        <w:t xml:space="preserve">double </w:t>
      </w:r>
      <w:r w:rsidRPr="00E27A7F">
        <w:t>degrees</w:t>
      </w:r>
      <w:r w:rsidRPr="00E27A7F">
        <w:rPr>
          <w:rFonts w:eastAsia="新細明體"/>
          <w:lang w:eastAsia="zh-TW"/>
        </w:rPr>
        <w:t xml:space="preserve"> </w:t>
      </w:r>
      <w:r w:rsidRPr="00E27A7F">
        <w:t xml:space="preserve">from </w:t>
      </w:r>
      <w:r w:rsidRPr="00E27A7F">
        <w:rPr>
          <w:rFonts w:eastAsia="新細明體"/>
          <w:lang w:eastAsia="zh-TW"/>
        </w:rPr>
        <w:t>aforementioned home and host universities.</w:t>
      </w:r>
    </w:p>
    <w:p w:rsidR="00D7274D" w:rsidRPr="00E27A7F" w:rsidRDefault="00D7274D" w:rsidP="00D7274D">
      <w:pPr>
        <w:spacing w:line="240" w:lineRule="atLeast"/>
      </w:pPr>
    </w:p>
    <w:p w:rsidR="00D7274D" w:rsidRPr="00E27A7F" w:rsidRDefault="00D7274D" w:rsidP="00D7274D">
      <w:pPr>
        <w:spacing w:line="240" w:lineRule="atLeast"/>
        <w:ind w:left="360" w:hangingChars="150" w:hanging="360"/>
      </w:pPr>
      <w:r w:rsidRPr="00E27A7F">
        <w:t xml:space="preserve">2 </w:t>
      </w:r>
      <w:r w:rsidRPr="00E27A7F">
        <w:tab/>
        <w:t>Number of Students</w:t>
      </w:r>
    </w:p>
    <w:p w:rsidR="00D7274D" w:rsidRPr="00E27A7F" w:rsidRDefault="00D7274D" w:rsidP="00D7274D">
      <w:pPr>
        <w:spacing w:line="240" w:lineRule="atLeast"/>
        <w:ind w:leftChars="85" w:left="204" w:firstLineChars="100" w:firstLine="240"/>
        <w:rPr>
          <w:rFonts w:eastAsia="新細明體"/>
          <w:lang w:eastAsia="zh-TW"/>
        </w:rPr>
      </w:pPr>
      <w:r w:rsidRPr="00E27A7F">
        <w:t xml:space="preserve">Each </w:t>
      </w:r>
      <w:r w:rsidRPr="00E27A7F">
        <w:rPr>
          <w:rFonts w:eastAsia="新細明體"/>
          <w:lang w:eastAsia="zh-TW"/>
        </w:rPr>
        <w:t>party</w:t>
      </w:r>
      <w:r w:rsidRPr="00E27A7F">
        <w:t xml:space="preserve"> shall accept up to </w:t>
      </w:r>
      <w:r w:rsidR="00522DF1" w:rsidRPr="00E27A7F">
        <w:t>____</w:t>
      </w:r>
      <w:r w:rsidRPr="00E27A7F">
        <w:t xml:space="preserve"> students in the DD Program (hereinafter referred to as “</w:t>
      </w:r>
      <w:r w:rsidRPr="00E27A7F">
        <w:rPr>
          <w:szCs w:val="21"/>
        </w:rPr>
        <w:t>DD student</w:t>
      </w:r>
      <w:r w:rsidRPr="00E27A7F">
        <w:t xml:space="preserve">”) for </w:t>
      </w:r>
      <w:r w:rsidR="00522DF1" w:rsidRPr="00E27A7F">
        <w:t>___</w:t>
      </w:r>
      <w:r w:rsidRPr="00E27A7F">
        <w:t xml:space="preserve"> particular academic year</w:t>
      </w:r>
      <w:r w:rsidRPr="00E27A7F">
        <w:rPr>
          <w:rFonts w:eastAsia="新細明體"/>
          <w:lang w:eastAsia="zh-TW"/>
        </w:rPr>
        <w:t>. The number of DD students is independent from the number of non-degree exchange students. For each DD student, the period of study at the host university shall follow the regulation of the host university.</w:t>
      </w:r>
    </w:p>
    <w:p w:rsidR="00D7274D" w:rsidRPr="00E27A7F" w:rsidRDefault="00D7274D" w:rsidP="00D7274D">
      <w:pPr>
        <w:spacing w:line="240" w:lineRule="atLeast"/>
      </w:pPr>
    </w:p>
    <w:p w:rsidR="00D7274D" w:rsidRPr="00E27A7F" w:rsidRDefault="00D7274D" w:rsidP="00D7274D">
      <w:pPr>
        <w:spacing w:line="240" w:lineRule="atLeast"/>
        <w:ind w:left="360" w:hangingChars="150" w:hanging="360"/>
      </w:pPr>
      <w:r w:rsidRPr="00E27A7F">
        <w:t>3</w:t>
      </w:r>
      <w:r w:rsidRPr="00E27A7F">
        <w:tab/>
        <w:t>Recommendation</w:t>
      </w:r>
      <w:r w:rsidRPr="00E27A7F">
        <w:rPr>
          <w:rFonts w:eastAsia="新細明體"/>
          <w:lang w:eastAsia="zh-TW"/>
        </w:rPr>
        <w:t xml:space="preserve"> and</w:t>
      </w:r>
      <w:r w:rsidRPr="00E27A7F">
        <w:t xml:space="preserve"> De</w:t>
      </w:r>
      <w:r w:rsidRPr="00E27A7F">
        <w:rPr>
          <w:rFonts w:eastAsia="新細明體"/>
          <w:lang w:eastAsia="zh-TW"/>
        </w:rPr>
        <w:t>cision</w:t>
      </w:r>
      <w:r w:rsidRPr="00E27A7F">
        <w:t xml:space="preserve"> </w:t>
      </w:r>
      <w:r w:rsidRPr="00E27A7F">
        <w:rPr>
          <w:rFonts w:eastAsia="新細明體"/>
          <w:lang w:eastAsia="zh-TW"/>
        </w:rPr>
        <w:t>Processes</w:t>
      </w:r>
      <w:r w:rsidRPr="00E27A7F">
        <w:t xml:space="preserve">  </w:t>
      </w:r>
    </w:p>
    <w:p w:rsidR="00D7274D" w:rsidRPr="00E27A7F" w:rsidRDefault="00D7274D" w:rsidP="00D7274D">
      <w:pPr>
        <w:spacing w:line="240" w:lineRule="atLeast"/>
        <w:ind w:leftChars="85" w:left="204" w:firstLineChars="100" w:firstLine="240"/>
      </w:pPr>
      <w:r w:rsidRPr="00E27A7F">
        <w:rPr>
          <w:rFonts w:eastAsia="新細明體"/>
          <w:lang w:eastAsia="zh-TW"/>
        </w:rPr>
        <w:t>The h</w:t>
      </w:r>
      <w:r w:rsidRPr="00E27A7F">
        <w:t xml:space="preserve">ome university </w:t>
      </w:r>
      <w:r w:rsidRPr="00E27A7F">
        <w:rPr>
          <w:rFonts w:eastAsia="新細明體"/>
          <w:lang w:eastAsia="zh-TW"/>
        </w:rPr>
        <w:t xml:space="preserve">recommends its </w:t>
      </w:r>
      <w:r w:rsidRPr="00E27A7F">
        <w:t>students for the DD Program,</w:t>
      </w:r>
      <w:r w:rsidRPr="00E27A7F">
        <w:rPr>
          <w:rFonts w:eastAsia="新細明體"/>
          <w:lang w:eastAsia="zh-TW"/>
        </w:rPr>
        <w:t xml:space="preserve"> while the host university makes </w:t>
      </w:r>
      <w:r w:rsidRPr="00E27A7F">
        <w:t>the final decision and issues admission.</w:t>
      </w:r>
    </w:p>
    <w:p w:rsidR="00D7274D" w:rsidRPr="00E27A7F" w:rsidRDefault="00D7274D" w:rsidP="00D7274D">
      <w:pPr>
        <w:spacing w:line="240" w:lineRule="atLeast"/>
      </w:pPr>
    </w:p>
    <w:p w:rsidR="00D7274D" w:rsidRPr="00E27A7F" w:rsidRDefault="00D7274D" w:rsidP="00D7274D">
      <w:pPr>
        <w:spacing w:line="240" w:lineRule="atLeast"/>
        <w:ind w:left="360" w:hangingChars="150" w:hanging="360"/>
      </w:pPr>
      <w:r w:rsidRPr="00E27A7F">
        <w:t>4</w:t>
      </w:r>
      <w:r w:rsidRPr="00E27A7F">
        <w:tab/>
        <w:t>Status</w:t>
      </w:r>
    </w:p>
    <w:p w:rsidR="00D7274D" w:rsidRPr="00E27A7F" w:rsidRDefault="00D7274D" w:rsidP="00D7274D">
      <w:pPr>
        <w:spacing w:line="240" w:lineRule="atLeast"/>
        <w:ind w:leftChars="85" w:left="204" w:firstLineChars="100" w:firstLine="240"/>
        <w:rPr>
          <w:rFonts w:eastAsia="新細明體"/>
          <w:lang w:eastAsia="zh-TW"/>
        </w:rPr>
      </w:pPr>
      <w:r w:rsidRPr="00E27A7F">
        <w:t xml:space="preserve">DD </w:t>
      </w:r>
      <w:r w:rsidRPr="00E27A7F">
        <w:rPr>
          <w:szCs w:val="21"/>
        </w:rPr>
        <w:t>students</w:t>
      </w:r>
      <w:r w:rsidRPr="00E27A7F">
        <w:rPr>
          <w:rFonts w:eastAsia="新細明體"/>
          <w:szCs w:val="21"/>
          <w:lang w:eastAsia="zh-TW"/>
        </w:rPr>
        <w:t>,</w:t>
      </w:r>
      <w:r w:rsidRPr="00E27A7F">
        <w:rPr>
          <w:szCs w:val="21"/>
        </w:rPr>
        <w:t xml:space="preserve"> once completed the enrollment, are </w:t>
      </w:r>
      <w:r w:rsidRPr="00E27A7F">
        <w:rPr>
          <w:rFonts w:eastAsia="新細明體"/>
          <w:szCs w:val="21"/>
          <w:lang w:eastAsia="zh-TW"/>
        </w:rPr>
        <w:t>regarded as a regular student at the host university</w:t>
      </w:r>
      <w:r w:rsidRPr="00E27A7F">
        <w:rPr>
          <w:rFonts w:eastAsia="新細明體"/>
          <w:lang w:eastAsia="zh-TW"/>
        </w:rPr>
        <w:t>.</w:t>
      </w:r>
    </w:p>
    <w:p w:rsidR="00D7274D" w:rsidRPr="00E27A7F" w:rsidRDefault="00D7274D" w:rsidP="00D7274D">
      <w:pPr>
        <w:spacing w:line="240" w:lineRule="atLeast"/>
        <w:rPr>
          <w:rFonts w:eastAsia="新細明體"/>
          <w:lang w:eastAsia="zh-TW"/>
        </w:rPr>
      </w:pPr>
    </w:p>
    <w:p w:rsidR="00D7274D" w:rsidRPr="00E27A7F" w:rsidRDefault="00D7274D" w:rsidP="00D7274D">
      <w:pPr>
        <w:numPr>
          <w:ilvl w:val="0"/>
          <w:numId w:val="1"/>
        </w:numPr>
        <w:tabs>
          <w:tab w:val="clear" w:pos="360"/>
        </w:tabs>
        <w:spacing w:line="240" w:lineRule="atLeast"/>
        <w:ind w:hangingChars="150"/>
        <w:rPr>
          <w:rFonts w:eastAsia="新細明體"/>
          <w:lang w:eastAsia="zh-TW"/>
        </w:rPr>
      </w:pPr>
      <w:r w:rsidRPr="00E27A7F">
        <w:t xml:space="preserve">Requirements for </w:t>
      </w:r>
      <w:r w:rsidRPr="00E27A7F">
        <w:rPr>
          <w:rFonts w:eastAsia="新細明體"/>
          <w:lang w:eastAsia="zh-TW"/>
        </w:rPr>
        <w:t xml:space="preserve">the </w:t>
      </w:r>
      <w:r w:rsidRPr="00E27A7F">
        <w:t>Completion</w:t>
      </w:r>
      <w:r w:rsidRPr="00E27A7F">
        <w:rPr>
          <w:rFonts w:eastAsia="新細明體"/>
          <w:lang w:eastAsia="zh-TW"/>
        </w:rPr>
        <w:t xml:space="preserve"> of Degrees</w:t>
      </w:r>
    </w:p>
    <w:p w:rsidR="00D7274D" w:rsidRPr="00E27A7F" w:rsidRDefault="00D7274D" w:rsidP="00D7274D">
      <w:pPr>
        <w:spacing w:line="240" w:lineRule="atLeast"/>
        <w:ind w:leftChars="85" w:left="204" w:firstLineChars="100" w:firstLine="240"/>
        <w:rPr>
          <w:rFonts w:eastAsia="新細明體"/>
          <w:lang w:eastAsia="zh-TW"/>
        </w:rPr>
      </w:pPr>
      <w:r w:rsidRPr="00E27A7F">
        <w:rPr>
          <w:rFonts w:eastAsia="新細明體"/>
          <w:lang w:eastAsia="zh-TW"/>
        </w:rPr>
        <w:lastRenderedPageBreak/>
        <w:t>DD students shall follow the requirements for the completion of degrees specifically tailored for the DD program set by the host and home universities.</w:t>
      </w:r>
    </w:p>
    <w:p w:rsidR="00D7274D" w:rsidRPr="00E27A7F" w:rsidRDefault="00D7274D" w:rsidP="00D7274D">
      <w:pPr>
        <w:spacing w:line="240" w:lineRule="atLeast"/>
      </w:pPr>
    </w:p>
    <w:p w:rsidR="00D7274D" w:rsidRPr="00E27A7F" w:rsidRDefault="00D7274D" w:rsidP="00D7274D">
      <w:pPr>
        <w:spacing w:line="240" w:lineRule="atLeast"/>
        <w:ind w:left="360" w:hangingChars="150" w:hanging="360"/>
      </w:pPr>
      <w:r w:rsidRPr="00E27A7F">
        <w:rPr>
          <w:rFonts w:eastAsia="新細明體"/>
          <w:lang w:eastAsia="zh-TW"/>
        </w:rPr>
        <w:t>6</w:t>
      </w:r>
      <w:r w:rsidRPr="00E27A7F">
        <w:tab/>
        <w:t>Expenses</w:t>
      </w:r>
    </w:p>
    <w:p w:rsidR="00D7274D" w:rsidRPr="00E27A7F" w:rsidRDefault="00D7274D" w:rsidP="00D7274D">
      <w:pPr>
        <w:spacing w:line="240" w:lineRule="atLeast"/>
        <w:ind w:leftChars="85" w:left="204" w:firstLineChars="100" w:firstLine="240"/>
      </w:pPr>
      <w:r w:rsidRPr="00E27A7F">
        <w:t xml:space="preserve">The DD students shall continue to pay </w:t>
      </w:r>
      <w:r w:rsidRPr="00E27A7F">
        <w:rPr>
          <w:rFonts w:eastAsia="新細明體"/>
          <w:lang w:eastAsia="zh-TW"/>
        </w:rPr>
        <w:t xml:space="preserve">for </w:t>
      </w:r>
      <w:r w:rsidRPr="00E27A7F">
        <w:t>the home university tuition fees and other relevant fees. The application, admission and tuition fees of the DD students shall not be levied by the host university. However, every DD student without exception shall have the health insurance that the host university requires. The expenses for such health insurance and the medical expenses that are not covered by the health insurance shall be borne by the DD student on his/her own responsibility.</w:t>
      </w:r>
    </w:p>
    <w:p w:rsidR="00D7274D" w:rsidRPr="00E27A7F" w:rsidRDefault="00D7274D" w:rsidP="00D7274D">
      <w:pPr>
        <w:spacing w:line="240" w:lineRule="atLeast"/>
        <w:ind w:left="360" w:hangingChars="150" w:hanging="360"/>
      </w:pPr>
    </w:p>
    <w:p w:rsidR="00D7274D" w:rsidRPr="00E27A7F" w:rsidRDefault="00D7274D" w:rsidP="00D7274D">
      <w:pPr>
        <w:spacing w:line="240" w:lineRule="atLeast"/>
        <w:ind w:left="360" w:hangingChars="150" w:hanging="360"/>
      </w:pPr>
      <w:r w:rsidRPr="00E27A7F">
        <w:rPr>
          <w:rFonts w:eastAsia="新細明體"/>
          <w:lang w:eastAsia="zh-TW"/>
        </w:rPr>
        <w:t>7</w:t>
      </w:r>
      <w:r w:rsidRPr="00E27A7F">
        <w:tab/>
        <w:t>Lodging</w:t>
      </w:r>
    </w:p>
    <w:p w:rsidR="00D7274D" w:rsidRPr="00E27A7F" w:rsidRDefault="00D7274D" w:rsidP="00D7274D">
      <w:pPr>
        <w:spacing w:line="240" w:lineRule="atLeast"/>
        <w:ind w:leftChars="85" w:left="204" w:firstLineChars="100" w:firstLine="240"/>
        <w:rPr>
          <w:rFonts w:eastAsia="新細明體"/>
          <w:lang w:eastAsia="zh-TW"/>
        </w:rPr>
      </w:pPr>
      <w:r w:rsidRPr="00E27A7F">
        <w:t>The host university shall undertake efforts to locate housing for the DD students.</w:t>
      </w:r>
      <w:r w:rsidRPr="00E27A7F">
        <w:rPr>
          <w:rFonts w:eastAsia="新細明體"/>
          <w:lang w:eastAsia="zh-TW"/>
        </w:rPr>
        <w:t xml:space="preserve"> </w:t>
      </w:r>
    </w:p>
    <w:p w:rsidR="00D7274D" w:rsidRPr="00E27A7F" w:rsidRDefault="00D7274D" w:rsidP="00D7274D">
      <w:pPr>
        <w:spacing w:line="240" w:lineRule="atLeast"/>
      </w:pPr>
    </w:p>
    <w:p w:rsidR="00D7274D" w:rsidRPr="00E27A7F" w:rsidRDefault="00D7274D" w:rsidP="00D7274D">
      <w:pPr>
        <w:spacing w:line="240" w:lineRule="atLeast"/>
        <w:ind w:left="360" w:hangingChars="150" w:hanging="360"/>
        <w:rPr>
          <w:rFonts w:eastAsia="新細明體"/>
          <w:lang w:eastAsia="zh-TW"/>
        </w:rPr>
      </w:pPr>
      <w:r w:rsidRPr="00E27A7F">
        <w:rPr>
          <w:rFonts w:eastAsia="新細明體"/>
          <w:lang w:eastAsia="zh-TW"/>
        </w:rPr>
        <w:t>8</w:t>
      </w:r>
      <w:r w:rsidRPr="00E27A7F">
        <w:tab/>
        <w:t xml:space="preserve">Term, Revision and </w:t>
      </w:r>
      <w:r w:rsidRPr="00E27A7F">
        <w:rPr>
          <w:rFonts w:eastAsia="新細明體"/>
          <w:lang w:eastAsia="zh-TW"/>
        </w:rPr>
        <w:t>Termination</w:t>
      </w:r>
    </w:p>
    <w:p w:rsidR="00D7274D" w:rsidRPr="00E27A7F" w:rsidRDefault="00D7274D" w:rsidP="00D7274D">
      <w:pPr>
        <w:pStyle w:val="af2"/>
        <w:spacing w:line="240" w:lineRule="atLeast"/>
        <w:ind w:leftChars="85" w:left="204" w:firstLineChars="100" w:firstLine="210"/>
        <w:rPr>
          <w:rFonts w:ascii="Times New Roman" w:hAnsi="Times New Roman"/>
        </w:rPr>
      </w:pPr>
      <w:r w:rsidRPr="00E27A7F">
        <w:rPr>
          <w:rFonts w:ascii="Times New Roman" w:hAnsi="Times New Roman"/>
        </w:rPr>
        <w:t xml:space="preserve">This </w:t>
      </w:r>
      <w:r w:rsidRPr="00E27A7F">
        <w:rPr>
          <w:rFonts w:ascii="Times New Roman" w:hAnsi="Times New Roman" w:hint="eastAsia"/>
        </w:rPr>
        <w:t xml:space="preserve">Agreement (hereafter </w:t>
      </w:r>
      <w:r w:rsidRPr="00E27A7F">
        <w:rPr>
          <w:rFonts w:ascii="Times New Roman" w:hAnsi="Times New Roman"/>
        </w:rPr>
        <w:t>“</w:t>
      </w:r>
      <w:r w:rsidRPr="00E27A7F">
        <w:rPr>
          <w:rFonts w:ascii="Times New Roman" w:hAnsi="Times New Roman" w:hint="eastAsia"/>
        </w:rPr>
        <w:t>Agreement</w:t>
      </w:r>
      <w:r w:rsidRPr="00E27A7F">
        <w:rPr>
          <w:rFonts w:ascii="Times New Roman" w:hAnsi="Times New Roman"/>
        </w:rPr>
        <w:t>”</w:t>
      </w:r>
      <w:r w:rsidRPr="00E27A7F">
        <w:rPr>
          <w:rFonts w:ascii="Times New Roman" w:hAnsi="Times New Roman" w:hint="eastAsia"/>
        </w:rPr>
        <w:t xml:space="preserve">) </w:t>
      </w:r>
      <w:r w:rsidRPr="00E27A7F">
        <w:rPr>
          <w:rFonts w:ascii="Times New Roman" w:hAnsi="Times New Roman"/>
        </w:rPr>
        <w:t>shall be effective from the date of signing by the representatives of both parties until the termination</w:t>
      </w:r>
      <w:r w:rsidRPr="00E27A7F">
        <w:rPr>
          <w:rFonts w:ascii="Times New Roman" w:eastAsia="新細明體" w:hAnsi="Times New Roman"/>
          <w:lang w:eastAsia="zh-TW"/>
        </w:rPr>
        <w:t xml:space="preserve"> or expiration date of the </w:t>
      </w:r>
      <w:r w:rsidRPr="00E27A7F">
        <w:rPr>
          <w:rFonts w:ascii="Times New Roman" w:hAnsi="Times New Roman" w:hint="eastAsia"/>
        </w:rPr>
        <w:t xml:space="preserve">Memorandum </w:t>
      </w:r>
      <w:r w:rsidRPr="00E27A7F">
        <w:rPr>
          <w:rFonts w:ascii="Times New Roman" w:eastAsia="新細明體" w:hAnsi="Times New Roman"/>
          <w:lang w:eastAsia="zh-TW"/>
        </w:rPr>
        <w:t xml:space="preserve">signed on (Month, Day, Year). If revision or termination of this </w:t>
      </w:r>
      <w:r w:rsidRPr="00E27A7F">
        <w:rPr>
          <w:rFonts w:ascii="Times New Roman" w:hAnsi="Times New Roman" w:hint="eastAsia"/>
        </w:rPr>
        <w:t>Agreement</w:t>
      </w:r>
      <w:r w:rsidRPr="00E27A7F">
        <w:rPr>
          <w:rFonts w:ascii="Times New Roman" w:eastAsia="新細明體" w:hAnsi="Times New Roman"/>
          <w:lang w:eastAsia="zh-TW"/>
        </w:rPr>
        <w:t xml:space="preserve"> becomes necessary, the two parties shall discuss the proposed changes each time. </w:t>
      </w:r>
      <w:r w:rsidRPr="00E27A7F">
        <w:rPr>
          <w:rFonts w:ascii="Times New Roman" w:hAnsi="Times New Roman"/>
        </w:rPr>
        <w:t>Any matter necessary for the implementation of the DD program and not stipulated herein shall be separately negotiated and agreed between the two parties.</w:t>
      </w:r>
    </w:p>
    <w:p w:rsidR="00D7274D" w:rsidRPr="00E27A7F" w:rsidRDefault="00D7274D" w:rsidP="00D7274D">
      <w:pPr>
        <w:spacing w:line="240" w:lineRule="atLeast"/>
      </w:pPr>
    </w:p>
    <w:p w:rsidR="00D7274D" w:rsidRPr="00E27A7F" w:rsidRDefault="00D7274D" w:rsidP="00D7274D">
      <w:pPr>
        <w:spacing w:line="240" w:lineRule="atLeast"/>
        <w:ind w:left="360" w:hangingChars="150" w:hanging="360"/>
      </w:pPr>
      <w:r w:rsidRPr="00E27A7F">
        <w:rPr>
          <w:rFonts w:eastAsia="新細明體"/>
          <w:lang w:eastAsia="zh-TW"/>
        </w:rPr>
        <w:t>9</w:t>
      </w:r>
      <w:r w:rsidRPr="00E27A7F">
        <w:tab/>
        <w:t xml:space="preserve">This </w:t>
      </w:r>
      <w:r w:rsidRPr="00E27A7F">
        <w:rPr>
          <w:rFonts w:hint="eastAsia"/>
        </w:rPr>
        <w:t>Agreement</w:t>
      </w:r>
      <w:r w:rsidRPr="00E27A7F">
        <w:t xml:space="preserve"> shall be executed in two (2) copies in English</w:t>
      </w:r>
      <w:r w:rsidRPr="00E27A7F">
        <w:rPr>
          <w:rFonts w:eastAsia="新細明體"/>
          <w:lang w:eastAsia="zh-TW"/>
        </w:rPr>
        <w:t xml:space="preserve"> and each</w:t>
      </w:r>
      <w:r w:rsidRPr="00E27A7F">
        <w:t xml:space="preserve"> universit</w:t>
      </w:r>
      <w:r w:rsidRPr="00E27A7F">
        <w:rPr>
          <w:rFonts w:eastAsia="新細明體"/>
          <w:lang w:eastAsia="zh-TW"/>
        </w:rPr>
        <w:t>y</w:t>
      </w:r>
      <w:r w:rsidRPr="00E27A7F">
        <w:t xml:space="preserve"> </w:t>
      </w:r>
      <w:r w:rsidRPr="00E27A7F">
        <w:rPr>
          <w:rFonts w:eastAsia="新細明體"/>
          <w:lang w:eastAsia="zh-TW"/>
        </w:rPr>
        <w:t>shall retain one copy</w:t>
      </w:r>
      <w:r w:rsidRPr="00E27A7F">
        <w:t>.</w:t>
      </w:r>
    </w:p>
    <w:p w:rsidR="00D7274D" w:rsidRPr="00E27A7F" w:rsidRDefault="00D7274D" w:rsidP="00D7274D">
      <w:pPr>
        <w:spacing w:line="240" w:lineRule="atLeast"/>
        <w:jc w:val="left"/>
        <w:rPr>
          <w:rFonts w:eastAsia="MS Mincho"/>
        </w:rPr>
      </w:pPr>
    </w:p>
    <w:p w:rsidR="00D7274D" w:rsidRPr="00E27A7F" w:rsidRDefault="00D7274D" w:rsidP="00D7274D">
      <w:pPr>
        <w:spacing w:line="240" w:lineRule="atLeast"/>
        <w:jc w:val="left"/>
      </w:pPr>
    </w:p>
    <w:p w:rsidR="00D7274D" w:rsidRPr="00E27A7F" w:rsidRDefault="00D7274D" w:rsidP="00D7274D">
      <w:pPr>
        <w:spacing w:line="240" w:lineRule="atLeast"/>
        <w:jc w:val="left"/>
        <w:rPr>
          <w:rFonts w:eastAsia="MS Mincho"/>
        </w:rPr>
      </w:pPr>
    </w:p>
    <w:p w:rsidR="00D7274D" w:rsidRPr="00E27A7F" w:rsidRDefault="00D7274D" w:rsidP="00D7274D">
      <w:pPr>
        <w:pStyle w:val="af4"/>
        <w:spacing w:line="240" w:lineRule="atLeast"/>
        <w:jc w:val="left"/>
        <w:rPr>
          <w:rFonts w:ascii="Times New Roman" w:hAnsi="Times New Roman"/>
        </w:rPr>
      </w:pPr>
      <w:r w:rsidRPr="00E27A7F">
        <w:rPr>
          <w:rFonts w:ascii="Times New Roman" w:hAnsi="Times New Roman"/>
          <w:u w:val="single"/>
        </w:rPr>
        <w:t xml:space="preserve">                                </w:t>
      </w:r>
      <w:r w:rsidRPr="00E27A7F">
        <w:rPr>
          <w:rFonts w:ascii="Times New Roman" w:hAnsi="Times New Roman"/>
        </w:rPr>
        <w:tab/>
        <w:t xml:space="preserve"> </w:t>
      </w:r>
      <w:r w:rsidRPr="00E27A7F">
        <w:rPr>
          <w:rFonts w:ascii="Times New Roman" w:hAnsi="Times New Roman"/>
          <w:u w:val="single"/>
        </w:rPr>
        <w:t xml:space="preserve">                                </w:t>
      </w:r>
      <w:r w:rsidRPr="00E27A7F">
        <w:rPr>
          <w:rFonts w:ascii="Times New Roman" w:hAnsi="Times New Roman"/>
        </w:rPr>
        <w:t xml:space="preserve">                                                                         </w:t>
      </w:r>
    </w:p>
    <w:p w:rsidR="00D7274D" w:rsidRPr="00E27A7F" w:rsidRDefault="0084429F" w:rsidP="00D7274D">
      <w:pPr>
        <w:pStyle w:val="af4"/>
        <w:tabs>
          <w:tab w:val="left" w:pos="4253"/>
        </w:tabs>
        <w:spacing w:line="240" w:lineRule="atLeast"/>
        <w:jc w:val="left"/>
        <w:rPr>
          <w:rFonts w:ascii="Times New Roman" w:eastAsia="新細明體" w:hAnsi="Times New Roman"/>
          <w:lang w:eastAsia="zh-TW"/>
        </w:rPr>
      </w:pPr>
      <w:r w:rsidRPr="00E27A7F">
        <w:rPr>
          <w:rFonts w:ascii="Times New Roman" w:hAnsi="Times New Roman"/>
        </w:rPr>
        <w:t>_____________________</w:t>
      </w:r>
      <w:r w:rsidR="00D7274D" w:rsidRPr="00E27A7F">
        <w:rPr>
          <w:rFonts w:ascii="Times New Roman" w:hAnsi="Times New Roman"/>
        </w:rPr>
        <w:t>.</w:t>
      </w:r>
      <w:r w:rsidR="00D7274D" w:rsidRPr="00E27A7F">
        <w:rPr>
          <w:rFonts w:ascii="Times New Roman" w:hAnsi="Times New Roman" w:hint="eastAsia"/>
        </w:rPr>
        <w:tab/>
      </w:r>
      <w:r w:rsidR="00D7274D" w:rsidRPr="00E27A7F">
        <w:rPr>
          <w:rFonts w:ascii="Times New Roman" w:eastAsia="新細明體" w:hAnsi="Times New Roman"/>
          <w:lang w:eastAsia="zh-TW"/>
        </w:rPr>
        <w:t>Ching-Yu Yang, Ph.D.</w:t>
      </w:r>
    </w:p>
    <w:p w:rsidR="00D7274D" w:rsidRPr="00E27A7F" w:rsidRDefault="00D7274D" w:rsidP="00D7274D">
      <w:pPr>
        <w:pStyle w:val="af4"/>
        <w:tabs>
          <w:tab w:val="left" w:pos="4253"/>
        </w:tabs>
        <w:spacing w:line="240" w:lineRule="atLeast"/>
        <w:jc w:val="left"/>
        <w:rPr>
          <w:rFonts w:ascii="Times New Roman" w:hAnsi="Times New Roman"/>
        </w:rPr>
      </w:pPr>
      <w:r w:rsidRPr="00E27A7F">
        <w:rPr>
          <w:rFonts w:ascii="Times New Roman" w:hAnsi="Times New Roman"/>
        </w:rPr>
        <w:t>President</w:t>
      </w:r>
      <w:r w:rsidRPr="00E27A7F">
        <w:rPr>
          <w:rFonts w:ascii="Times New Roman" w:hAnsi="Times New Roman" w:hint="eastAsia"/>
        </w:rPr>
        <w:tab/>
        <w:t>President</w:t>
      </w:r>
    </w:p>
    <w:p w:rsidR="00D7274D" w:rsidRPr="00E27A7F" w:rsidRDefault="0084429F" w:rsidP="00D7274D">
      <w:pPr>
        <w:pStyle w:val="af4"/>
        <w:tabs>
          <w:tab w:val="left" w:pos="4253"/>
        </w:tabs>
        <w:spacing w:line="240" w:lineRule="atLeast"/>
        <w:jc w:val="left"/>
        <w:rPr>
          <w:rFonts w:ascii="Times New Roman" w:hAnsi="Times New Roman"/>
        </w:rPr>
      </w:pPr>
      <w:r w:rsidRPr="00E27A7F">
        <w:rPr>
          <w:rFonts w:ascii="Times New Roman" w:hAnsi="Times New Roman"/>
        </w:rPr>
        <w:t>______________</w:t>
      </w:r>
      <w:r w:rsidR="00D7274D" w:rsidRPr="00E27A7F">
        <w:rPr>
          <w:rFonts w:ascii="Times New Roman" w:hAnsi="Times New Roman" w:hint="eastAsia"/>
        </w:rPr>
        <w:tab/>
        <w:t xml:space="preserve">National Kaohsiung </w:t>
      </w:r>
      <w:r w:rsidR="00D7274D" w:rsidRPr="00E27A7F">
        <w:rPr>
          <w:rFonts w:ascii="Times New Roman" w:hAnsi="Times New Roman"/>
        </w:rPr>
        <w:t xml:space="preserve">University of </w:t>
      </w:r>
    </w:p>
    <w:p w:rsidR="00D7274D" w:rsidRPr="00E27A7F" w:rsidRDefault="00D7274D" w:rsidP="00D7274D">
      <w:pPr>
        <w:pStyle w:val="af4"/>
        <w:tabs>
          <w:tab w:val="left" w:pos="4253"/>
        </w:tabs>
        <w:spacing w:line="240" w:lineRule="atLeast"/>
        <w:jc w:val="left"/>
        <w:rPr>
          <w:rFonts w:ascii="Times New Roman" w:hAnsi="Times New Roman"/>
        </w:rPr>
      </w:pPr>
      <w:r w:rsidRPr="00E27A7F">
        <w:rPr>
          <w:rFonts w:ascii="Times New Roman" w:hAnsi="Times New Roman" w:hint="eastAsia"/>
        </w:rPr>
        <w:tab/>
        <w:t>Science and Technology</w:t>
      </w:r>
    </w:p>
    <w:p w:rsidR="00D7274D" w:rsidRPr="00E27A7F" w:rsidRDefault="00D7274D" w:rsidP="00D7274D">
      <w:pPr>
        <w:pStyle w:val="af4"/>
        <w:spacing w:line="240" w:lineRule="atLeast"/>
        <w:jc w:val="left"/>
        <w:rPr>
          <w:rFonts w:ascii="Times New Roman" w:hAnsi="Times New Roman"/>
        </w:rPr>
      </w:pPr>
    </w:p>
    <w:p w:rsidR="00D7274D" w:rsidRPr="00E27A7F" w:rsidRDefault="00D7274D" w:rsidP="00D7274D">
      <w:pPr>
        <w:pStyle w:val="af4"/>
        <w:spacing w:line="240" w:lineRule="atLeast"/>
        <w:jc w:val="left"/>
        <w:rPr>
          <w:rFonts w:ascii="Times New Roman" w:hAnsi="Times New Roman"/>
        </w:rPr>
      </w:pPr>
      <w:r w:rsidRPr="00E27A7F">
        <w:rPr>
          <w:rFonts w:ascii="Times New Roman" w:hAnsi="Times New Roman"/>
          <w:iCs/>
          <w:u w:val="single"/>
        </w:rPr>
        <w:t>Date:</w:t>
      </w:r>
      <w:r w:rsidRPr="00E27A7F">
        <w:rPr>
          <w:rFonts w:ascii="Times New Roman" w:hAnsi="Times New Roman"/>
          <w:u w:val="single"/>
        </w:rPr>
        <w:t xml:space="preserve">                            </w:t>
      </w:r>
      <w:r w:rsidRPr="00E27A7F">
        <w:rPr>
          <w:rFonts w:ascii="Times New Roman" w:hAnsi="Times New Roman"/>
          <w:iCs/>
        </w:rPr>
        <w:tab/>
        <w:t xml:space="preserve"> </w:t>
      </w:r>
      <w:r w:rsidRPr="00E27A7F">
        <w:rPr>
          <w:rFonts w:ascii="Times New Roman" w:hAnsi="Times New Roman"/>
          <w:iCs/>
          <w:u w:val="single"/>
        </w:rPr>
        <w:t>Date:</w:t>
      </w:r>
      <w:r w:rsidRPr="00E27A7F">
        <w:rPr>
          <w:rFonts w:ascii="Times New Roman" w:hAnsi="Times New Roman"/>
          <w:u w:val="single"/>
        </w:rPr>
        <w:t xml:space="preserve">                            </w:t>
      </w:r>
      <w:r w:rsidRPr="00E27A7F">
        <w:rPr>
          <w:rFonts w:ascii="Times New Roman" w:hAnsi="Times New Roman"/>
        </w:rPr>
        <w:t xml:space="preserve">    </w:t>
      </w:r>
    </w:p>
    <w:p w:rsidR="00D7274D" w:rsidRPr="00E27A7F" w:rsidRDefault="00D7274D">
      <w:pPr>
        <w:widowControl/>
        <w:jc w:val="left"/>
      </w:pPr>
      <w:r w:rsidRPr="00E27A7F">
        <w:br w:type="page"/>
      </w:r>
    </w:p>
    <w:p w:rsidR="00F16C9C" w:rsidRPr="00E27A7F" w:rsidRDefault="00F16C9C" w:rsidP="00D12F9E">
      <w:pPr>
        <w:spacing w:line="340" w:lineRule="exact"/>
        <w:jc w:val="center"/>
      </w:pPr>
      <w:r w:rsidRPr="00E27A7F">
        <w:lastRenderedPageBreak/>
        <w:t>Implementation Guidelines for the Double Degree Program between</w:t>
      </w:r>
    </w:p>
    <w:p w:rsidR="00B71246" w:rsidRPr="00E27A7F" w:rsidRDefault="0084429F" w:rsidP="00D12F9E">
      <w:pPr>
        <w:spacing w:line="320" w:lineRule="exact"/>
        <w:jc w:val="center"/>
      </w:pPr>
      <w:r w:rsidRPr="00E27A7F">
        <w:t>_____________________, _______________</w:t>
      </w:r>
    </w:p>
    <w:p w:rsidR="00F16C9C" w:rsidRPr="00E27A7F" w:rsidRDefault="00F16C9C" w:rsidP="00D12F9E">
      <w:pPr>
        <w:spacing w:line="320" w:lineRule="exact"/>
        <w:jc w:val="center"/>
      </w:pPr>
      <w:r w:rsidRPr="00E27A7F">
        <w:t>and</w:t>
      </w:r>
    </w:p>
    <w:p w:rsidR="00F16C9C" w:rsidRPr="00E27A7F" w:rsidRDefault="00BD1C8B" w:rsidP="00D12F9E">
      <w:pPr>
        <w:spacing w:line="320" w:lineRule="exact"/>
        <w:jc w:val="center"/>
      </w:pPr>
      <w:r w:rsidRPr="00E27A7F">
        <w:t xml:space="preserve">College of </w:t>
      </w:r>
      <w:r w:rsidR="0084429F" w:rsidRPr="00E27A7F">
        <w:t>____________</w:t>
      </w:r>
      <w:r w:rsidR="00672B10" w:rsidRPr="00E27A7F">
        <w:t>,</w:t>
      </w:r>
      <w:r w:rsidR="00F16C9C" w:rsidRPr="00E27A7F">
        <w:t xml:space="preserve"> </w:t>
      </w:r>
      <w:r w:rsidRPr="00E27A7F">
        <w:rPr>
          <w:rFonts w:hint="eastAsia"/>
        </w:rPr>
        <w:t>National</w:t>
      </w:r>
      <w:r w:rsidRPr="00E27A7F">
        <w:t xml:space="preserve"> Kaohsiung</w:t>
      </w:r>
      <w:r w:rsidR="00B2094C" w:rsidRPr="00E27A7F">
        <w:t xml:space="preserve"> </w:t>
      </w:r>
      <w:r w:rsidR="00F16C9C" w:rsidRPr="00E27A7F">
        <w:t>University</w:t>
      </w:r>
      <w:r w:rsidR="00B2094C" w:rsidRPr="00E27A7F">
        <w:t xml:space="preserve"> of Science and Technology</w:t>
      </w:r>
    </w:p>
    <w:p w:rsidR="00F16C9C" w:rsidRPr="00E27A7F" w:rsidRDefault="00F16C9C" w:rsidP="00D12F9E">
      <w:pPr>
        <w:spacing w:line="320" w:lineRule="exact"/>
      </w:pPr>
    </w:p>
    <w:p w:rsidR="00F16C9C" w:rsidRPr="00E27A7F" w:rsidRDefault="00424333" w:rsidP="00D12F9E">
      <w:pPr>
        <w:spacing w:line="320" w:lineRule="exact"/>
        <w:ind w:firstLine="283"/>
      </w:pPr>
      <w:r w:rsidRPr="00E27A7F">
        <w:t xml:space="preserve">Based on Article 8 of the “Memorandum of </w:t>
      </w:r>
      <w:r w:rsidR="00FC77B3" w:rsidRPr="00E27A7F">
        <w:rPr>
          <w:rFonts w:eastAsia="MS Mincho" w:hint="eastAsia"/>
        </w:rPr>
        <w:t>Agreement</w:t>
      </w:r>
      <w:r w:rsidRPr="00E27A7F">
        <w:t xml:space="preserve"> on the Double Degree Program between </w:t>
      </w:r>
      <w:r w:rsidR="0084429F" w:rsidRPr="00E27A7F">
        <w:t>_____________</w:t>
      </w:r>
      <w:r w:rsidRPr="00E27A7F">
        <w:t xml:space="preserve"> and </w:t>
      </w:r>
      <w:r w:rsidR="00B2094C" w:rsidRPr="00E27A7F">
        <w:rPr>
          <w:rFonts w:hint="eastAsia"/>
        </w:rPr>
        <w:t>National</w:t>
      </w:r>
      <w:r w:rsidR="00B2094C" w:rsidRPr="00E27A7F">
        <w:t xml:space="preserve"> Kaohsiung University of Science and Technology</w:t>
      </w:r>
      <w:r w:rsidRPr="00E27A7F">
        <w:t>” signed on</w:t>
      </w:r>
      <w:r w:rsidR="000C0214" w:rsidRPr="00E27A7F">
        <w:t xml:space="preserve"> </w:t>
      </w:r>
      <w:r w:rsidR="00565C01" w:rsidRPr="00565C01">
        <w:rPr>
          <w:rFonts w:hint="eastAsia"/>
          <w:u w:val="single"/>
          <w:lang w:eastAsia="zh-TW"/>
        </w:rPr>
        <w:t>(MM/DD/YY)</w:t>
      </w:r>
      <w:r w:rsidRPr="00E27A7F">
        <w:t xml:space="preserve">, </w:t>
      </w:r>
      <w:r w:rsidR="00565C01">
        <w:rPr>
          <w:rFonts w:hint="eastAsia"/>
          <w:lang w:eastAsia="zh-TW"/>
        </w:rPr>
        <w:t xml:space="preserve">College of </w:t>
      </w:r>
      <w:r w:rsidR="00565C01">
        <w:t>______</w:t>
      </w:r>
      <w:r w:rsidR="00565C01">
        <w:rPr>
          <w:rFonts w:hint="eastAsia"/>
          <w:lang w:eastAsia="zh-TW"/>
        </w:rPr>
        <w:t>__</w:t>
      </w:r>
      <w:r w:rsidR="00883211" w:rsidRPr="00E27A7F">
        <w:t>, __________</w:t>
      </w:r>
      <w:r w:rsidRPr="00E27A7F">
        <w:t xml:space="preserve"> (hereinafter referred to as “</w:t>
      </w:r>
      <w:r w:rsidR="00883211" w:rsidRPr="00E27A7F">
        <w:t>____</w:t>
      </w:r>
      <w:r w:rsidRPr="00E27A7F">
        <w:t xml:space="preserve">”) and College of </w:t>
      </w:r>
      <w:r w:rsidR="00883211" w:rsidRPr="00E27A7F">
        <w:t>__________</w:t>
      </w:r>
      <w:r w:rsidRPr="00E27A7F">
        <w:t xml:space="preserve">, </w:t>
      </w:r>
      <w:r w:rsidR="000C0214" w:rsidRPr="00E27A7F">
        <w:rPr>
          <w:rFonts w:hint="eastAsia"/>
        </w:rPr>
        <w:t>National</w:t>
      </w:r>
      <w:r w:rsidR="000C0214" w:rsidRPr="00E27A7F">
        <w:t xml:space="preserve"> Kaohsiung University of Science and Technology</w:t>
      </w:r>
      <w:r w:rsidRPr="00E27A7F">
        <w:t xml:space="preserve"> (hereinafter referred to as “</w:t>
      </w:r>
      <w:r w:rsidR="00D3431D" w:rsidRPr="00E27A7F">
        <w:t>NK</w:t>
      </w:r>
      <w:r w:rsidR="0028469C" w:rsidRPr="00E27A7F">
        <w:rPr>
          <w:rFonts w:eastAsia="MS Mincho" w:hint="eastAsia"/>
        </w:rPr>
        <w:t>UST</w:t>
      </w:r>
      <w:r w:rsidRPr="00E27A7F">
        <w:t xml:space="preserve">”) have agreed to specify terms and conditions for the implementation of the Double Degree Program (hereinafter referred to as “DD Program”) in the </w:t>
      </w:r>
      <w:r w:rsidR="00D3431D" w:rsidRPr="00E27A7F">
        <w:t>master</w:t>
      </w:r>
      <w:r w:rsidRPr="00E27A7F">
        <w:t xml:space="preserve"> </w:t>
      </w:r>
      <w:r w:rsidR="006B72B5" w:rsidRPr="00E27A7F">
        <w:t>p</w:t>
      </w:r>
      <w:r w:rsidRPr="00E27A7F">
        <w:t>rogram of both parties as stated below:</w:t>
      </w:r>
    </w:p>
    <w:p w:rsidR="00424333" w:rsidRPr="00E27A7F" w:rsidRDefault="00424333" w:rsidP="00D12F9E">
      <w:pPr>
        <w:spacing w:line="320" w:lineRule="exact"/>
      </w:pPr>
    </w:p>
    <w:p w:rsidR="00424333" w:rsidRPr="00E27A7F" w:rsidRDefault="00424333" w:rsidP="00D12F9E">
      <w:pPr>
        <w:spacing w:line="320" w:lineRule="exact"/>
        <w:ind w:left="425" w:hanging="425"/>
      </w:pPr>
      <w:r w:rsidRPr="00E27A7F">
        <w:t>1</w:t>
      </w:r>
      <w:r w:rsidRPr="00E27A7F">
        <w:tab/>
      </w:r>
      <w:r w:rsidR="00071A11" w:rsidRPr="00E27A7F">
        <w:t>Principles in Granting Degrees</w:t>
      </w:r>
    </w:p>
    <w:p w:rsidR="00071A11" w:rsidRPr="00E27A7F" w:rsidRDefault="00071A11" w:rsidP="00D12F9E">
      <w:pPr>
        <w:spacing w:line="320" w:lineRule="exact"/>
        <w:ind w:leftChars="59" w:left="142" w:firstLine="284"/>
      </w:pPr>
      <w:r w:rsidRPr="00E27A7F">
        <w:t xml:space="preserve">The degree of </w:t>
      </w:r>
      <w:r w:rsidR="00D3431D" w:rsidRPr="00E27A7F">
        <w:t>Master</w:t>
      </w:r>
      <w:r w:rsidRPr="00E27A7F">
        <w:t xml:space="preserve"> of </w:t>
      </w:r>
      <w:r w:rsidR="00F441F6" w:rsidRPr="00E27A7F">
        <w:t>_________ shall be granted by _____</w:t>
      </w:r>
      <w:r w:rsidRPr="00E27A7F">
        <w:t xml:space="preserve"> to those who meet the requirements for completing the </w:t>
      </w:r>
      <w:r w:rsidR="0069171B" w:rsidRPr="00E27A7F">
        <w:t>master</w:t>
      </w:r>
      <w:r w:rsidR="006B72B5" w:rsidRPr="00E27A7F">
        <w:t xml:space="preserve"> p</w:t>
      </w:r>
      <w:r w:rsidRPr="00E27A7F">
        <w:t xml:space="preserve">rogram at </w:t>
      </w:r>
      <w:r w:rsidR="00F441F6" w:rsidRPr="00E27A7F">
        <w:t>_____</w:t>
      </w:r>
      <w:r w:rsidRPr="00E27A7F">
        <w:t xml:space="preserve">, and the degree of </w:t>
      </w:r>
      <w:r w:rsidR="00D3431D" w:rsidRPr="00E27A7F">
        <w:rPr>
          <w:rFonts w:cs="Times New Roman"/>
        </w:rPr>
        <w:t>Master</w:t>
      </w:r>
      <w:r w:rsidRPr="00E27A7F">
        <w:rPr>
          <w:rFonts w:cs="Times New Roman"/>
        </w:rPr>
        <w:t xml:space="preserve"> of </w:t>
      </w:r>
      <w:r w:rsidR="00F441F6" w:rsidRPr="00E27A7F">
        <w:rPr>
          <w:rFonts w:eastAsia="新細明體" w:cs="Times New Roman"/>
          <w:lang w:eastAsia="zh-TW"/>
        </w:rPr>
        <w:t>_______</w:t>
      </w:r>
      <w:r w:rsidR="006B72B5" w:rsidRPr="00E27A7F">
        <w:t xml:space="preserve"> shall be granted by </w:t>
      </w:r>
      <w:r w:rsidR="00D3431D" w:rsidRPr="00E27A7F">
        <w:t>NK</w:t>
      </w:r>
      <w:r w:rsidR="0028469C" w:rsidRPr="00E27A7F">
        <w:rPr>
          <w:rFonts w:eastAsia="MS Mincho" w:hint="eastAsia"/>
        </w:rPr>
        <w:t>UST</w:t>
      </w:r>
      <w:r w:rsidR="006B72B5" w:rsidRPr="00E27A7F">
        <w:t xml:space="preserve"> to those who meet the requirements for completing the </w:t>
      </w:r>
      <w:r w:rsidR="0069171B" w:rsidRPr="00E27A7F">
        <w:t>master</w:t>
      </w:r>
      <w:r w:rsidR="006B72B5" w:rsidRPr="00E27A7F">
        <w:t xml:space="preserve"> program at </w:t>
      </w:r>
      <w:r w:rsidR="0028469C" w:rsidRPr="00E27A7F">
        <w:t>NK</w:t>
      </w:r>
      <w:r w:rsidR="0028469C" w:rsidRPr="00E27A7F">
        <w:rPr>
          <w:rFonts w:eastAsia="MS Mincho" w:hint="eastAsia"/>
        </w:rPr>
        <w:t>UST</w:t>
      </w:r>
      <w:r w:rsidR="006B72B5" w:rsidRPr="00E27A7F">
        <w:t xml:space="preserve">. The student shall write one (1) </w:t>
      </w:r>
      <w:r w:rsidR="00D3431D" w:rsidRPr="00E27A7F">
        <w:t>master</w:t>
      </w:r>
      <w:r w:rsidR="006B72B5" w:rsidRPr="00E27A7F">
        <w:t xml:space="preserve"> thesis, and submit it to each party respectively for evaluation.</w:t>
      </w:r>
    </w:p>
    <w:p w:rsidR="006B72B5" w:rsidRPr="00E27A7F" w:rsidRDefault="006B72B5" w:rsidP="00D12F9E">
      <w:pPr>
        <w:spacing w:line="320" w:lineRule="exact"/>
        <w:ind w:leftChars="59" w:left="142" w:firstLine="284"/>
      </w:pPr>
    </w:p>
    <w:p w:rsidR="006B72B5" w:rsidRPr="00E27A7F" w:rsidRDefault="00E949BB" w:rsidP="00D12F9E">
      <w:pPr>
        <w:spacing w:line="320" w:lineRule="exact"/>
        <w:ind w:left="566" w:hanging="566"/>
      </w:pPr>
      <w:r w:rsidRPr="00E27A7F">
        <w:t xml:space="preserve"> </w:t>
      </w:r>
      <w:r w:rsidR="006B72B5" w:rsidRPr="00E27A7F">
        <w:t>(1)</w:t>
      </w:r>
      <w:r w:rsidR="006B72B5" w:rsidRPr="00E27A7F">
        <w:tab/>
      </w:r>
      <w:r w:rsidR="00F441F6" w:rsidRPr="00E27A7F">
        <w:t>Requirements for completing the master program at _____ are as follows: (i) to be enrolled in the program for _____ years or more, (ii) to accumulate the required graduate credits at _____ or more, (iii) to successfully pass the thesis evaluation, and (iv) to successfully pass the final examination conducted by _____. In this case, a</w:t>
      </w:r>
      <w:r w:rsidR="00F441F6" w:rsidRPr="00E27A7F">
        <w:rPr>
          <w:rFonts w:hint="eastAsia"/>
        </w:rPr>
        <w:t>n</w:t>
      </w:r>
      <w:r w:rsidR="00F441F6" w:rsidRPr="00E27A7F">
        <w:t xml:space="preserve"> NKUST student has to earn minimum of one third of the required graduate credits at _____.</w:t>
      </w:r>
      <w:r w:rsidR="00F441F6" w:rsidRPr="00E27A7F">
        <w:rPr>
          <w:rFonts w:hint="eastAsia"/>
        </w:rPr>
        <w:t xml:space="preserve"> </w:t>
      </w:r>
      <w:r w:rsidR="00F441F6" w:rsidRPr="00E27A7F">
        <w:t>The credits which were earned at NKUST can be recognized as remaining two third</w:t>
      </w:r>
      <w:r w:rsidR="00F441F6" w:rsidRPr="00E27A7F">
        <w:rPr>
          <w:rFonts w:hint="eastAsia"/>
        </w:rPr>
        <w:t>s</w:t>
      </w:r>
      <w:r w:rsidR="00F441F6" w:rsidRPr="00E27A7F">
        <w:t xml:space="preserve"> of the required graduate credits.</w:t>
      </w:r>
    </w:p>
    <w:p w:rsidR="00E949BB" w:rsidRPr="00E27A7F" w:rsidRDefault="006D283A" w:rsidP="006D283A">
      <w:pPr>
        <w:tabs>
          <w:tab w:val="left" w:pos="1920"/>
        </w:tabs>
        <w:spacing w:line="320" w:lineRule="exact"/>
        <w:ind w:left="566" w:hanging="566"/>
      </w:pPr>
      <w:r w:rsidRPr="00E27A7F">
        <w:tab/>
      </w:r>
    </w:p>
    <w:p w:rsidR="00E949BB" w:rsidRPr="00E27A7F" w:rsidRDefault="00E949BB" w:rsidP="00D12F9E">
      <w:pPr>
        <w:spacing w:line="320" w:lineRule="exact"/>
        <w:ind w:left="566" w:hanging="566"/>
        <w:rPr>
          <w:rFonts w:eastAsia="新細明體"/>
          <w:lang w:eastAsia="zh-TW"/>
        </w:rPr>
      </w:pPr>
      <w:r w:rsidRPr="00E27A7F">
        <w:t xml:space="preserve"> (2)</w:t>
      </w:r>
      <w:r w:rsidRPr="00E27A7F">
        <w:tab/>
        <w:t xml:space="preserve">Requirements for completing the </w:t>
      </w:r>
      <w:r w:rsidR="006D283A" w:rsidRPr="00E27A7F">
        <w:t>master</w:t>
      </w:r>
      <w:r w:rsidRPr="00E27A7F">
        <w:t xml:space="preserve"> program at </w:t>
      </w:r>
      <w:r w:rsidR="0028469C" w:rsidRPr="00E27A7F">
        <w:t>NK</w:t>
      </w:r>
      <w:r w:rsidR="0028469C" w:rsidRPr="00E27A7F">
        <w:rPr>
          <w:rFonts w:eastAsia="MS Mincho" w:hint="eastAsia"/>
        </w:rPr>
        <w:t>UST</w:t>
      </w:r>
      <w:r w:rsidRPr="00E27A7F">
        <w:t xml:space="preserve"> are as follows: (i) to be enrolled in the program for </w:t>
      </w:r>
      <w:r w:rsidR="00F441F6" w:rsidRPr="00E27A7F">
        <w:t>_____</w:t>
      </w:r>
      <w:r w:rsidRPr="00E27A7F">
        <w:t xml:space="preserve"> years or more, (ii) to accumulate </w:t>
      </w:r>
      <w:r w:rsidR="00264F33" w:rsidRPr="00E27A7F">
        <w:t xml:space="preserve">the required graduate credits at </w:t>
      </w:r>
      <w:r w:rsidR="0028469C" w:rsidRPr="00E27A7F">
        <w:t>NK</w:t>
      </w:r>
      <w:r w:rsidR="0028469C" w:rsidRPr="00E27A7F">
        <w:rPr>
          <w:rFonts w:eastAsia="MS Mincho" w:hint="eastAsia"/>
        </w:rPr>
        <w:t>UST</w:t>
      </w:r>
      <w:r w:rsidR="00264F33" w:rsidRPr="00E27A7F">
        <w:t xml:space="preserve"> </w:t>
      </w:r>
      <w:r w:rsidRPr="00E27A7F">
        <w:t>or more, (iii) to successfully pass the thesis evaluation, and (iv) to successfully pass the final examination conducted by</w:t>
      </w:r>
      <w:r w:rsidR="00B61758" w:rsidRPr="00E27A7F">
        <w:t xml:space="preserve"> </w:t>
      </w:r>
      <w:r w:rsidR="0028469C" w:rsidRPr="00E27A7F">
        <w:t>NK</w:t>
      </w:r>
      <w:r w:rsidR="0028469C" w:rsidRPr="00E27A7F">
        <w:rPr>
          <w:rFonts w:eastAsia="MS Mincho" w:hint="eastAsia"/>
        </w:rPr>
        <w:t>UST</w:t>
      </w:r>
      <w:r w:rsidRPr="00E27A7F">
        <w:t xml:space="preserve">. </w:t>
      </w:r>
      <w:r w:rsidR="00370369" w:rsidRPr="00E27A7F">
        <w:t>In this case, a</w:t>
      </w:r>
      <w:r w:rsidR="00C10F31" w:rsidRPr="00E27A7F">
        <w:rPr>
          <w:rFonts w:hint="eastAsia"/>
        </w:rPr>
        <w:t>n</w:t>
      </w:r>
      <w:r w:rsidR="00370369" w:rsidRPr="00E27A7F">
        <w:t xml:space="preserve"> </w:t>
      </w:r>
      <w:r w:rsidR="00F441F6" w:rsidRPr="00E27A7F">
        <w:t>_____</w:t>
      </w:r>
      <w:r w:rsidR="00370369" w:rsidRPr="00E27A7F">
        <w:t xml:space="preserve"> student has to earn minimum of one third of the required graduate credits at </w:t>
      </w:r>
      <w:r w:rsidR="0028469C" w:rsidRPr="00E27A7F">
        <w:t>NK</w:t>
      </w:r>
      <w:r w:rsidR="0028469C" w:rsidRPr="00E27A7F">
        <w:rPr>
          <w:rFonts w:eastAsia="MS Mincho" w:hint="eastAsia"/>
        </w:rPr>
        <w:t>UST</w:t>
      </w:r>
      <w:r w:rsidR="00370369" w:rsidRPr="00E27A7F">
        <w:t>.</w:t>
      </w:r>
      <w:r w:rsidR="00203287" w:rsidRPr="00E27A7F">
        <w:rPr>
          <w:rFonts w:hint="eastAsia"/>
        </w:rPr>
        <w:t xml:space="preserve"> </w:t>
      </w:r>
      <w:r w:rsidR="00264F33" w:rsidRPr="00E27A7F">
        <w:t xml:space="preserve">The credits which were earned at </w:t>
      </w:r>
      <w:r w:rsidR="00F441F6" w:rsidRPr="00E27A7F">
        <w:t>_____</w:t>
      </w:r>
      <w:r w:rsidR="00264F33" w:rsidRPr="00E27A7F">
        <w:t xml:space="preserve"> can be recognized as remaining two third</w:t>
      </w:r>
      <w:r w:rsidR="00C10F31" w:rsidRPr="00E27A7F">
        <w:rPr>
          <w:rFonts w:hint="eastAsia"/>
        </w:rPr>
        <w:t>s</w:t>
      </w:r>
      <w:r w:rsidR="00264F33" w:rsidRPr="00E27A7F">
        <w:t xml:space="preserve"> of the required graduate credits.</w:t>
      </w:r>
    </w:p>
    <w:p w:rsidR="00B61758" w:rsidRPr="00E27A7F" w:rsidRDefault="00B61758" w:rsidP="00D12F9E">
      <w:pPr>
        <w:spacing w:line="320" w:lineRule="exact"/>
        <w:ind w:left="566" w:hanging="566"/>
      </w:pPr>
    </w:p>
    <w:p w:rsidR="00D32E07" w:rsidRPr="00E27A7F" w:rsidRDefault="00D32E07" w:rsidP="00D12F9E">
      <w:pPr>
        <w:spacing w:line="320" w:lineRule="exact"/>
        <w:ind w:left="425" w:hanging="425"/>
      </w:pPr>
      <w:r w:rsidRPr="00E27A7F">
        <w:t>2</w:t>
      </w:r>
      <w:r w:rsidRPr="00E27A7F">
        <w:tab/>
      </w:r>
      <w:r w:rsidR="00D645FC" w:rsidRPr="00E27A7F">
        <w:t xml:space="preserve">Number of </w:t>
      </w:r>
      <w:r w:rsidR="004A0F72" w:rsidRPr="00E27A7F">
        <w:t xml:space="preserve">Students </w:t>
      </w:r>
    </w:p>
    <w:p w:rsidR="00D32E07" w:rsidRPr="00E27A7F" w:rsidRDefault="004A0F72" w:rsidP="00D12F9E">
      <w:pPr>
        <w:spacing w:line="320" w:lineRule="exact"/>
        <w:ind w:leftChars="59" w:left="142" w:firstLine="284"/>
      </w:pPr>
      <w:r w:rsidRPr="00E27A7F">
        <w:t>Each party shall accept up to</w:t>
      </w:r>
      <w:r w:rsidR="00F441F6" w:rsidRPr="00E27A7F">
        <w:t>_____</w:t>
      </w:r>
      <w:r w:rsidRPr="00E27A7F">
        <w:t xml:space="preserve"> students in the DD Program (hereinafter referred to as “DD Student”) for one (1) year.</w:t>
      </w:r>
    </w:p>
    <w:p w:rsidR="00D32E07" w:rsidRPr="00E27A7F" w:rsidRDefault="00D32E07" w:rsidP="00D12F9E">
      <w:pPr>
        <w:spacing w:line="320" w:lineRule="exact"/>
        <w:ind w:left="566" w:hanging="566"/>
      </w:pPr>
    </w:p>
    <w:p w:rsidR="00B61758" w:rsidRPr="00E27A7F" w:rsidRDefault="00B61758" w:rsidP="00D12F9E">
      <w:pPr>
        <w:spacing w:line="320" w:lineRule="exact"/>
        <w:ind w:left="425" w:hanging="425"/>
      </w:pPr>
      <w:r w:rsidRPr="00E27A7F">
        <w:t>3</w:t>
      </w:r>
      <w:r w:rsidRPr="00E27A7F">
        <w:tab/>
        <w:t>Period of Enrollment in the DD Program</w:t>
      </w:r>
    </w:p>
    <w:p w:rsidR="00B61758" w:rsidRPr="00E27A7F" w:rsidRDefault="00B61758" w:rsidP="00D12F9E">
      <w:pPr>
        <w:spacing w:line="320" w:lineRule="exact"/>
        <w:ind w:leftChars="59" w:left="142" w:firstLine="284"/>
      </w:pPr>
      <w:r w:rsidRPr="00E27A7F">
        <w:t xml:space="preserve">In principle, the period of enrollment in the DD Program shall be </w:t>
      </w:r>
      <w:r w:rsidR="00F441F6" w:rsidRPr="00E27A7F">
        <w:t xml:space="preserve">_____ </w:t>
      </w:r>
      <w:r w:rsidRPr="00E27A7F">
        <w:t>years. A</w:t>
      </w:r>
      <w:r w:rsidR="00C10F31" w:rsidRPr="00E27A7F">
        <w:rPr>
          <w:rFonts w:hint="eastAsia"/>
        </w:rPr>
        <w:t>n</w:t>
      </w:r>
      <w:r w:rsidRPr="00E27A7F">
        <w:t xml:space="preserve"> </w:t>
      </w:r>
      <w:r w:rsidR="00F441F6" w:rsidRPr="00E27A7F">
        <w:t>_____</w:t>
      </w:r>
      <w:r w:rsidRPr="00E27A7F">
        <w:t xml:space="preserve"> </w:t>
      </w:r>
      <w:r w:rsidRPr="00E27A7F">
        <w:lastRenderedPageBreak/>
        <w:t xml:space="preserve">student shall study and conduct thesis research for </w:t>
      </w:r>
      <w:r w:rsidR="00F441F6" w:rsidRPr="00E27A7F">
        <w:t>_____</w:t>
      </w:r>
      <w:r w:rsidRPr="00E27A7F">
        <w:t xml:space="preserve"> years at </w:t>
      </w:r>
      <w:r w:rsidR="00F441F6" w:rsidRPr="00E27A7F">
        <w:t>_____</w:t>
      </w:r>
      <w:r w:rsidRPr="00E27A7F">
        <w:t xml:space="preserve"> and </w:t>
      </w:r>
      <w:r w:rsidR="00F441F6" w:rsidRPr="00E27A7F">
        <w:t>_____</w:t>
      </w:r>
      <w:r w:rsidR="00D85C5A" w:rsidRPr="00E27A7F">
        <w:t xml:space="preserve"> year </w:t>
      </w:r>
      <w:r w:rsidRPr="00E27A7F">
        <w:t xml:space="preserve">at </w:t>
      </w:r>
      <w:r w:rsidR="0028469C" w:rsidRPr="00E27A7F">
        <w:t>NK</w:t>
      </w:r>
      <w:r w:rsidR="0028469C" w:rsidRPr="00E27A7F">
        <w:rPr>
          <w:rFonts w:eastAsia="MS Mincho" w:hint="eastAsia"/>
        </w:rPr>
        <w:t>UST</w:t>
      </w:r>
      <w:r w:rsidRPr="00E27A7F">
        <w:t>. A</w:t>
      </w:r>
      <w:r w:rsidR="00C10F31" w:rsidRPr="00E27A7F">
        <w:rPr>
          <w:rFonts w:hint="eastAsia"/>
        </w:rPr>
        <w:t>n</w:t>
      </w:r>
      <w:r w:rsidRPr="00E27A7F">
        <w:t xml:space="preserve"> </w:t>
      </w:r>
      <w:r w:rsidR="0028469C" w:rsidRPr="00E27A7F">
        <w:t>NK</w:t>
      </w:r>
      <w:r w:rsidR="0028469C" w:rsidRPr="00E27A7F">
        <w:rPr>
          <w:rFonts w:eastAsia="MS Mincho" w:hint="eastAsia"/>
        </w:rPr>
        <w:t>UST</w:t>
      </w:r>
      <w:r w:rsidR="00D85C5A" w:rsidRPr="00E27A7F">
        <w:rPr>
          <w:rFonts w:ascii="Times" w:eastAsia="Times New Roman" w:hAnsi="Times" w:hint="eastAsia"/>
          <w:kern w:val="0"/>
          <w:sz w:val="20"/>
          <w:szCs w:val="20"/>
        </w:rPr>
        <w:t xml:space="preserve"> </w:t>
      </w:r>
      <w:r w:rsidRPr="00E27A7F">
        <w:t xml:space="preserve">student shall study and conduct thesis research for </w:t>
      </w:r>
      <w:r w:rsidR="00F441F6" w:rsidRPr="00E27A7F">
        <w:t>_____</w:t>
      </w:r>
      <w:r w:rsidRPr="00E27A7F">
        <w:t xml:space="preserve"> years at </w:t>
      </w:r>
      <w:r w:rsidR="0028469C" w:rsidRPr="00E27A7F">
        <w:t>NK</w:t>
      </w:r>
      <w:r w:rsidR="0028469C" w:rsidRPr="00E27A7F">
        <w:rPr>
          <w:rFonts w:eastAsia="MS Mincho" w:hint="eastAsia"/>
        </w:rPr>
        <w:t>UST</w:t>
      </w:r>
      <w:r w:rsidR="00672B10" w:rsidRPr="00E27A7F">
        <w:t xml:space="preserve"> </w:t>
      </w:r>
      <w:r w:rsidRPr="00E27A7F">
        <w:t xml:space="preserve">and </w:t>
      </w:r>
      <w:r w:rsidR="00F441F6" w:rsidRPr="00E27A7F">
        <w:t>_____</w:t>
      </w:r>
      <w:r w:rsidR="00D85C5A" w:rsidRPr="00E27A7F">
        <w:t xml:space="preserve"> year</w:t>
      </w:r>
      <w:r w:rsidR="006F08DC">
        <w:t>s</w:t>
      </w:r>
      <w:r w:rsidRPr="00E27A7F">
        <w:t xml:space="preserve"> at </w:t>
      </w:r>
      <w:r w:rsidR="006F08DC">
        <w:t>______</w:t>
      </w:r>
      <w:r w:rsidRPr="00E27A7F">
        <w:t>. However, if the student can meet all the requirements of his/her home university in</w:t>
      </w:r>
      <w:r w:rsidR="00D645FC" w:rsidRPr="00E27A7F">
        <w:rPr>
          <w:rFonts w:hint="eastAsia"/>
        </w:rPr>
        <w:t xml:space="preserve"> a</w:t>
      </w:r>
      <w:r w:rsidRPr="00E27A7F">
        <w:t xml:space="preserve"> shorter period than the standard period of enrollment at the </w:t>
      </w:r>
      <w:r w:rsidR="00C73146" w:rsidRPr="00E27A7F">
        <w:t>home university, the above-ment</w:t>
      </w:r>
      <w:r w:rsidRPr="00E27A7F">
        <w:t>ioned total period of enrollment in the DD Program may be shortened.</w:t>
      </w:r>
    </w:p>
    <w:p w:rsidR="00B61758" w:rsidRPr="00E27A7F" w:rsidRDefault="00B61758" w:rsidP="00D12F9E">
      <w:pPr>
        <w:spacing w:line="320" w:lineRule="exact"/>
        <w:ind w:leftChars="59" w:left="142" w:firstLine="284"/>
      </w:pPr>
    </w:p>
    <w:p w:rsidR="00C73146" w:rsidRPr="00E27A7F" w:rsidRDefault="00C73146" w:rsidP="00D12F9E">
      <w:pPr>
        <w:spacing w:line="320" w:lineRule="exact"/>
        <w:ind w:left="425" w:hanging="425"/>
      </w:pPr>
      <w:r w:rsidRPr="00E27A7F">
        <w:t>4</w:t>
      </w:r>
      <w:r w:rsidRPr="00E27A7F">
        <w:tab/>
        <w:t>Status of the Student</w:t>
      </w:r>
    </w:p>
    <w:p w:rsidR="00C73146" w:rsidRPr="00E27A7F" w:rsidRDefault="00C73146" w:rsidP="00D12F9E">
      <w:pPr>
        <w:spacing w:line="320" w:lineRule="exact"/>
        <w:ind w:left="566" w:hanging="566"/>
      </w:pPr>
      <w:r w:rsidRPr="00E27A7F">
        <w:t xml:space="preserve"> (1)</w:t>
      </w:r>
      <w:r w:rsidRPr="00E27A7F">
        <w:tab/>
      </w:r>
      <w:r w:rsidR="004A0F72" w:rsidRPr="00E27A7F">
        <w:t>The</w:t>
      </w:r>
      <w:r w:rsidRPr="00E27A7F">
        <w:t xml:space="preserve"> DD Student shall hold the status of a regular student at both respective institutions until completing the </w:t>
      </w:r>
      <w:r w:rsidR="00D85C5A" w:rsidRPr="00E27A7F">
        <w:t>master</w:t>
      </w:r>
      <w:r w:rsidRPr="00E27A7F">
        <w:t xml:space="preserve"> program.</w:t>
      </w:r>
    </w:p>
    <w:p w:rsidR="00C73146" w:rsidRPr="00E27A7F" w:rsidRDefault="00C73146" w:rsidP="00D12F9E">
      <w:pPr>
        <w:spacing w:line="320" w:lineRule="exact"/>
        <w:ind w:left="566" w:hanging="566"/>
      </w:pPr>
      <w:r w:rsidRPr="00E27A7F">
        <w:t xml:space="preserve"> (2)</w:t>
      </w:r>
      <w:r w:rsidRPr="00E27A7F">
        <w:tab/>
        <w:t>When a student studies and/or is engaged in thesis research at the host university, his/her status at the home university shall be “studying abroad”.</w:t>
      </w:r>
    </w:p>
    <w:p w:rsidR="00B61758" w:rsidRPr="00E27A7F" w:rsidRDefault="00B61758" w:rsidP="00D12F9E">
      <w:pPr>
        <w:spacing w:line="320" w:lineRule="exact"/>
        <w:ind w:left="566" w:hanging="566"/>
      </w:pPr>
    </w:p>
    <w:p w:rsidR="00C73146" w:rsidRPr="00E27A7F" w:rsidRDefault="00C73146" w:rsidP="00D12F9E">
      <w:pPr>
        <w:spacing w:line="320" w:lineRule="exact"/>
        <w:ind w:left="425" w:hanging="425"/>
      </w:pPr>
      <w:r w:rsidRPr="00E27A7F">
        <w:t>5</w:t>
      </w:r>
      <w:r w:rsidR="00D62F93" w:rsidRPr="00E27A7F">
        <w:tab/>
      </w:r>
      <w:r w:rsidRPr="00E27A7F">
        <w:t>Outline for the Implementation of the DD Program</w:t>
      </w:r>
    </w:p>
    <w:p w:rsidR="00C73146" w:rsidRPr="00E27A7F" w:rsidRDefault="00C73146" w:rsidP="00D12F9E">
      <w:pPr>
        <w:spacing w:line="320" w:lineRule="exact"/>
        <w:ind w:left="566" w:hanging="566"/>
      </w:pPr>
      <w:r w:rsidRPr="00E27A7F">
        <w:t xml:space="preserve"> (1)</w:t>
      </w:r>
      <w:r w:rsidRPr="00E27A7F">
        <w:tab/>
        <w:t>Recommendation and determination</w:t>
      </w:r>
    </w:p>
    <w:p w:rsidR="00C73146" w:rsidRPr="00E27A7F" w:rsidRDefault="00A2443A" w:rsidP="00D12F9E">
      <w:pPr>
        <w:spacing w:line="320" w:lineRule="exact"/>
        <w:ind w:leftChars="236" w:left="566"/>
      </w:pPr>
      <w:r w:rsidRPr="00E27A7F">
        <w:t>The home university shall recommend candidate students, and the host university shall select and determine successful candidates. The host university shall then notify the home university of the selection results.</w:t>
      </w:r>
    </w:p>
    <w:p w:rsidR="00C73146" w:rsidRPr="00E27A7F" w:rsidRDefault="00C73146" w:rsidP="00D12F9E">
      <w:pPr>
        <w:spacing w:line="320" w:lineRule="exact"/>
        <w:ind w:left="566" w:hanging="566"/>
      </w:pPr>
    </w:p>
    <w:p w:rsidR="00C73146" w:rsidRPr="00E27A7F" w:rsidRDefault="00C73146" w:rsidP="00D12F9E">
      <w:pPr>
        <w:spacing w:line="320" w:lineRule="exact"/>
        <w:ind w:left="566" w:hanging="566"/>
      </w:pPr>
      <w:r w:rsidRPr="00E27A7F">
        <w:t xml:space="preserve"> (2)</w:t>
      </w:r>
      <w:r w:rsidRPr="00E27A7F">
        <w:tab/>
      </w:r>
      <w:r w:rsidR="004F4813" w:rsidRPr="00E27A7F">
        <w:t xml:space="preserve">Efforts by supervisors </w:t>
      </w:r>
      <w:r w:rsidR="00D645FC" w:rsidRPr="00E27A7F">
        <w:rPr>
          <w:rFonts w:hint="eastAsia"/>
        </w:rPr>
        <w:t>regarding</w:t>
      </w:r>
      <w:r w:rsidR="004F4813" w:rsidRPr="00E27A7F">
        <w:t xml:space="preserve"> sending/accepting DD Students</w:t>
      </w:r>
    </w:p>
    <w:p w:rsidR="00C73146" w:rsidRPr="00E27A7F" w:rsidRDefault="00C73146" w:rsidP="00D12F9E">
      <w:pPr>
        <w:spacing w:line="320" w:lineRule="exact"/>
        <w:ind w:leftChars="176" w:left="564" w:hanging="142"/>
      </w:pPr>
      <w:r w:rsidRPr="00E27A7F">
        <w:rPr>
          <w:rFonts w:hint="eastAsia"/>
        </w:rPr>
        <w:t>①</w:t>
      </w:r>
      <w:r w:rsidR="004F4813" w:rsidRPr="00E27A7F">
        <w:t xml:space="preserve"> In order to carry out education and research activities smoothly at the host university, prior to sending/accepting a DD Student, prospective supervisors of both parties shall make enough preparation by communicating with each other and making necessary arrangements on issues such as the content of study, coursework recognized as part of the required credits for completion, and methodology for supervising the DD Student’s study/research. Such methodology includes thesis-writing guidance.</w:t>
      </w:r>
    </w:p>
    <w:p w:rsidR="00AF7AC9" w:rsidRPr="00E27A7F" w:rsidRDefault="00AF7AC9" w:rsidP="00D12F9E">
      <w:pPr>
        <w:spacing w:line="320" w:lineRule="exact"/>
        <w:ind w:leftChars="176" w:left="564" w:hanging="142"/>
      </w:pPr>
      <w:r w:rsidRPr="00E27A7F">
        <w:rPr>
          <w:rFonts w:hint="eastAsia"/>
        </w:rPr>
        <w:t>②</w:t>
      </w:r>
      <w:r w:rsidRPr="00E27A7F">
        <w:t xml:space="preserve"> After sending/accepting a DD Student, the supervisors of both parties shall educate and guide him/her in his/her thesis research in an efficient and coordinated manner by mutually confirming the progress of his/her study and research.</w:t>
      </w:r>
    </w:p>
    <w:p w:rsidR="00AF7AC9" w:rsidRPr="00E27A7F" w:rsidRDefault="00AF7AC9" w:rsidP="00D12F9E">
      <w:pPr>
        <w:spacing w:line="320" w:lineRule="exact"/>
        <w:ind w:leftChars="176" w:left="564" w:hanging="142"/>
      </w:pPr>
    </w:p>
    <w:p w:rsidR="00AF7AC9" w:rsidRPr="00E27A7F" w:rsidRDefault="00AF7AC9" w:rsidP="00D12F9E">
      <w:pPr>
        <w:spacing w:line="320" w:lineRule="exact"/>
        <w:ind w:left="566" w:hanging="566"/>
      </w:pPr>
      <w:r w:rsidRPr="00E27A7F">
        <w:t xml:space="preserve"> (3)</w:t>
      </w:r>
      <w:r w:rsidRPr="00E27A7F">
        <w:tab/>
        <w:t>Termination of study at the host university</w:t>
      </w:r>
    </w:p>
    <w:p w:rsidR="00AF7AC9" w:rsidRPr="00E27A7F" w:rsidRDefault="00AF7AC9" w:rsidP="00D12F9E">
      <w:pPr>
        <w:spacing w:line="320" w:lineRule="exact"/>
        <w:ind w:leftChars="236" w:left="566"/>
        <w:rPr>
          <w:lang w:eastAsia="zh-TW"/>
        </w:rPr>
      </w:pPr>
      <w:r w:rsidRPr="00E27A7F">
        <w:t>Both parties shall check the progress of credit accumulation and thesis research of the DD Student each year. Acceptance shall be discontinued upon consultation between both parties if the DD Student fails to reach the required level.</w:t>
      </w:r>
    </w:p>
    <w:p w:rsidR="00505684" w:rsidRPr="00E27A7F" w:rsidRDefault="00505684" w:rsidP="00D12F9E">
      <w:pPr>
        <w:spacing w:line="320" w:lineRule="exact"/>
        <w:ind w:leftChars="236" w:left="566"/>
        <w:rPr>
          <w:lang w:eastAsia="zh-TW"/>
        </w:rPr>
      </w:pPr>
    </w:p>
    <w:p w:rsidR="00E91B93" w:rsidRPr="00E27A7F" w:rsidRDefault="00E91B93" w:rsidP="00E91B93">
      <w:pPr>
        <w:spacing w:line="320" w:lineRule="exact"/>
        <w:ind w:left="566" w:hanging="566"/>
        <w:rPr>
          <w:lang w:eastAsia="zh-TW"/>
        </w:rPr>
      </w:pPr>
      <w:r w:rsidRPr="00E27A7F">
        <w:t xml:space="preserve"> (</w:t>
      </w:r>
      <w:r w:rsidRPr="00E27A7F">
        <w:rPr>
          <w:rFonts w:hint="eastAsia"/>
          <w:lang w:eastAsia="zh-TW"/>
        </w:rPr>
        <w:t>4</w:t>
      </w:r>
      <w:r w:rsidRPr="00E27A7F">
        <w:t>)</w:t>
      </w:r>
      <w:r w:rsidRPr="00E27A7F">
        <w:tab/>
      </w:r>
      <w:r w:rsidRPr="00E27A7F">
        <w:rPr>
          <w:rFonts w:hint="eastAsia"/>
          <w:lang w:eastAsia="zh-TW"/>
        </w:rPr>
        <w:t xml:space="preserve">Thesis/Dissertation </w:t>
      </w:r>
      <w:r w:rsidR="00962A1A" w:rsidRPr="00E27A7F">
        <w:rPr>
          <w:rFonts w:hint="eastAsia"/>
          <w:lang w:eastAsia="zh-TW"/>
        </w:rPr>
        <w:t>reviewing</w:t>
      </w:r>
    </w:p>
    <w:p w:rsidR="009927B3" w:rsidRPr="00E27A7F" w:rsidRDefault="009927B3" w:rsidP="009927B3">
      <w:pPr>
        <w:ind w:leftChars="236" w:left="566"/>
        <w:rPr>
          <w:kern w:val="0"/>
          <w:sz w:val="22"/>
          <w:szCs w:val="22"/>
        </w:rPr>
      </w:pPr>
      <w:r w:rsidRPr="00E27A7F">
        <w:rPr>
          <w:rFonts w:hint="eastAsia"/>
        </w:rPr>
        <w:t>To receive a master</w:t>
      </w:r>
      <w:r w:rsidRPr="00E27A7F">
        <w:t>’</w:t>
      </w:r>
      <w:r w:rsidRPr="00E27A7F">
        <w:rPr>
          <w:rFonts w:hint="eastAsia"/>
        </w:rPr>
        <w:t xml:space="preserve">s degree from both </w:t>
      </w:r>
      <w:r w:rsidR="00E850FA" w:rsidRPr="00E27A7F">
        <w:rPr>
          <w:rFonts w:hint="eastAsia"/>
          <w:lang w:eastAsia="zh-TW"/>
        </w:rPr>
        <w:t>_____</w:t>
      </w:r>
      <w:r w:rsidRPr="00E27A7F">
        <w:rPr>
          <w:rFonts w:hint="eastAsia"/>
        </w:rPr>
        <w:t xml:space="preserve"> and</w:t>
      </w:r>
      <w:r w:rsidRPr="00E27A7F">
        <w:rPr>
          <w:rFonts w:hint="eastAsia"/>
          <w:sz w:val="22"/>
          <w:szCs w:val="22"/>
        </w:rPr>
        <w:t xml:space="preserve"> </w:t>
      </w:r>
      <w:r w:rsidR="0028469C" w:rsidRPr="00E27A7F">
        <w:t>NK</w:t>
      </w:r>
      <w:r w:rsidR="0028469C" w:rsidRPr="00E27A7F">
        <w:rPr>
          <w:rFonts w:eastAsia="MS Mincho" w:hint="eastAsia"/>
        </w:rPr>
        <w:t>UST</w:t>
      </w:r>
      <w:r w:rsidRPr="00E27A7F">
        <w:rPr>
          <w:rFonts w:hint="eastAsia"/>
          <w:sz w:val="22"/>
          <w:szCs w:val="22"/>
        </w:rPr>
        <w:t>, a student must write a thesis/ dissertation on his/her research and submit it for review to both institutions. The thesis/dissertation should be defended in an oral presentation before the review committee at his/her home institution. At the host institution, the student</w:t>
      </w:r>
      <w:r w:rsidRPr="00E27A7F">
        <w:rPr>
          <w:sz w:val="22"/>
          <w:szCs w:val="22"/>
        </w:rPr>
        <w:t>’</w:t>
      </w:r>
      <w:r w:rsidRPr="00E27A7F">
        <w:rPr>
          <w:rFonts w:hint="eastAsia"/>
          <w:sz w:val="22"/>
          <w:szCs w:val="22"/>
        </w:rPr>
        <w:t>s thesis/dissertation could be defended either in an oral presentation or in a written examination.</w:t>
      </w:r>
    </w:p>
    <w:p w:rsidR="00D12F9E" w:rsidRPr="00E27A7F" w:rsidRDefault="00D12F9E" w:rsidP="009927B3">
      <w:pPr>
        <w:spacing w:line="320" w:lineRule="exact"/>
        <w:rPr>
          <w:rFonts w:eastAsia="MS Mincho"/>
        </w:rPr>
      </w:pPr>
    </w:p>
    <w:p w:rsidR="00AF7AC9" w:rsidRPr="00E27A7F" w:rsidRDefault="00505684" w:rsidP="00D12F9E">
      <w:pPr>
        <w:spacing w:line="320" w:lineRule="exact"/>
        <w:ind w:left="425" w:hanging="425"/>
      </w:pPr>
      <w:r w:rsidRPr="00E27A7F">
        <w:rPr>
          <w:rFonts w:hint="eastAsia"/>
          <w:lang w:eastAsia="zh-TW"/>
        </w:rPr>
        <w:t>6</w:t>
      </w:r>
      <w:r w:rsidR="00AF7AC9" w:rsidRPr="00E27A7F">
        <w:tab/>
        <w:t>Other</w:t>
      </w:r>
    </w:p>
    <w:p w:rsidR="00AF7AC9" w:rsidRPr="00E27A7F" w:rsidRDefault="00AF7AC9" w:rsidP="00D12F9E">
      <w:pPr>
        <w:spacing w:line="320" w:lineRule="exact"/>
        <w:ind w:left="566" w:hanging="566"/>
      </w:pPr>
      <w:r w:rsidRPr="00E27A7F">
        <w:t xml:space="preserve"> (1)</w:t>
      </w:r>
      <w:r w:rsidRPr="00E27A7F">
        <w:tab/>
        <w:t>As the need arises, the content of the DD Program shall be discussed between both parties.</w:t>
      </w:r>
    </w:p>
    <w:p w:rsidR="00AF7AC9" w:rsidRPr="00E27A7F" w:rsidRDefault="00AF7AC9" w:rsidP="00D12F9E">
      <w:pPr>
        <w:spacing w:line="320" w:lineRule="exact"/>
        <w:ind w:left="566" w:hanging="566"/>
      </w:pPr>
      <w:r w:rsidRPr="00E27A7F">
        <w:t xml:space="preserve"> (2)</w:t>
      </w:r>
      <w:r w:rsidRPr="00E27A7F">
        <w:tab/>
      </w:r>
      <w:r w:rsidR="00D32E07" w:rsidRPr="00E27A7F">
        <w:t>Any matters necessary for the implementation of the DD Program and not stipulated herein shall be negotiated and agreed upon between the two parties</w:t>
      </w:r>
      <w:r w:rsidRPr="00E27A7F">
        <w:t>.</w:t>
      </w:r>
    </w:p>
    <w:p w:rsidR="00D32E07" w:rsidRPr="00E27A7F" w:rsidRDefault="00D32E07" w:rsidP="00D12F9E">
      <w:pPr>
        <w:spacing w:line="320" w:lineRule="exact"/>
        <w:ind w:left="566" w:hanging="566"/>
      </w:pPr>
      <w:r w:rsidRPr="00E27A7F">
        <w:t xml:space="preserve"> (3)</w:t>
      </w:r>
      <w:r w:rsidRPr="00E27A7F">
        <w:tab/>
        <w:t>These Implementation Guidelines shall be effective from the date of signing by the representatives of both parties until the termination or expiration date of the “</w:t>
      </w:r>
      <w:r w:rsidR="0028469C" w:rsidRPr="00E27A7F">
        <w:t xml:space="preserve">Memorandum of </w:t>
      </w:r>
      <w:r w:rsidR="0028469C" w:rsidRPr="00E27A7F">
        <w:rPr>
          <w:rFonts w:eastAsia="MS Mincho" w:hint="eastAsia"/>
        </w:rPr>
        <w:t>Agreement</w:t>
      </w:r>
      <w:r w:rsidRPr="00E27A7F">
        <w:t xml:space="preserve"> on the Double Degree Program between </w:t>
      </w:r>
      <w:r w:rsidR="00E850FA" w:rsidRPr="00E27A7F">
        <w:rPr>
          <w:rFonts w:hint="eastAsia"/>
          <w:lang w:eastAsia="zh-TW"/>
        </w:rPr>
        <w:t>__________</w:t>
      </w:r>
      <w:r w:rsidRPr="00E27A7F">
        <w:t xml:space="preserve"> and </w:t>
      </w:r>
      <w:r w:rsidR="00D85C5A" w:rsidRPr="00E27A7F">
        <w:t>Nati</w:t>
      </w:r>
      <w:r w:rsidR="0028469C" w:rsidRPr="00E27A7F">
        <w:t xml:space="preserve">onal Kaohsiung </w:t>
      </w:r>
      <w:r w:rsidR="0028469C" w:rsidRPr="00E27A7F">
        <w:rPr>
          <w:rFonts w:eastAsia="MS Mincho" w:hint="eastAsia"/>
        </w:rPr>
        <w:t>University of Science and Technology</w:t>
      </w:r>
      <w:r w:rsidR="00D85C5A" w:rsidRPr="00E27A7F">
        <w:t>” signed on</w:t>
      </w:r>
      <w:r w:rsidR="0028469C" w:rsidRPr="00E27A7F">
        <w:rPr>
          <w:rFonts w:eastAsia="MS Mincho" w:hint="eastAsia"/>
        </w:rPr>
        <w:t xml:space="preserve"> </w:t>
      </w:r>
      <w:r w:rsidR="006F08DC" w:rsidRPr="006F08DC">
        <w:rPr>
          <w:rFonts w:asciiTheme="minorEastAsia" w:hAnsiTheme="minorEastAsia"/>
          <w:u w:val="single"/>
          <w:lang w:eastAsia="zh-TW"/>
        </w:rPr>
        <w:t>(MM/DD/YY)</w:t>
      </w:r>
      <w:r w:rsidRPr="00E27A7F">
        <w:t>. If revision to, or dissolution of these Implementation Guidelines becomes necessary, the two parties shall discuss the proposed changes each time.</w:t>
      </w:r>
      <w:bookmarkStart w:id="0" w:name="_GoBack"/>
      <w:bookmarkEnd w:id="0"/>
    </w:p>
    <w:p w:rsidR="00D32E07" w:rsidRPr="00E27A7F" w:rsidRDefault="00D32E07" w:rsidP="00D12F9E">
      <w:pPr>
        <w:spacing w:line="320" w:lineRule="exact"/>
        <w:ind w:left="566" w:hanging="566"/>
      </w:pPr>
      <w:r w:rsidRPr="00E27A7F">
        <w:t xml:space="preserve"> (2)</w:t>
      </w:r>
      <w:r w:rsidRPr="00E27A7F">
        <w:tab/>
        <w:t>These Implementation Guidelines shall be executed in two (2) copies in English; both parties will retain one copy each.</w:t>
      </w:r>
    </w:p>
    <w:p w:rsidR="00226BBB" w:rsidRPr="00E27A7F" w:rsidRDefault="00226BBB" w:rsidP="00226BBB">
      <w:pPr>
        <w:tabs>
          <w:tab w:val="left" w:pos="5245"/>
        </w:tabs>
        <w:spacing w:line="320" w:lineRule="exact"/>
        <w:rPr>
          <w:rFonts w:eastAsia="新細明體"/>
          <w:u w:val="single"/>
          <w:lang w:eastAsia="zh-TW"/>
        </w:rPr>
      </w:pPr>
    </w:p>
    <w:tbl>
      <w:tblPr>
        <w:tblStyle w:val="a5"/>
        <w:tblW w:w="0" w:type="auto"/>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4253"/>
      </w:tblGrid>
      <w:tr w:rsidR="00505684" w:rsidRPr="00E27A7F" w:rsidTr="00C10F31">
        <w:tc>
          <w:tcPr>
            <w:tcW w:w="4362" w:type="dxa"/>
          </w:tcPr>
          <w:p w:rsidR="00226BBB" w:rsidRPr="00E27A7F" w:rsidRDefault="00E850FA" w:rsidP="00C10F31">
            <w:pPr>
              <w:tabs>
                <w:tab w:val="left" w:pos="5245"/>
              </w:tabs>
              <w:spacing w:line="320" w:lineRule="exact"/>
              <w:rPr>
                <w:rFonts w:eastAsia="新細明體"/>
                <w:lang w:eastAsia="zh-TW"/>
              </w:rPr>
            </w:pPr>
            <w:r w:rsidRPr="00E27A7F">
              <w:rPr>
                <w:rFonts w:eastAsia="新細明體" w:hint="eastAsia"/>
                <w:lang w:eastAsia="zh-TW"/>
              </w:rPr>
              <w:t>_____________</w:t>
            </w:r>
          </w:p>
          <w:p w:rsidR="00226BBB" w:rsidRPr="00E27A7F" w:rsidRDefault="00226BBB" w:rsidP="00C10F31">
            <w:pPr>
              <w:tabs>
                <w:tab w:val="left" w:pos="5245"/>
              </w:tabs>
              <w:spacing w:line="320" w:lineRule="exact"/>
              <w:rPr>
                <w:rFonts w:eastAsia="新細明體"/>
                <w:lang w:eastAsia="zh-TW"/>
              </w:rPr>
            </w:pPr>
            <w:r w:rsidRPr="00E27A7F">
              <w:t>Dean</w:t>
            </w:r>
          </w:p>
          <w:p w:rsidR="00226BBB" w:rsidRPr="00E27A7F" w:rsidRDefault="00E850FA" w:rsidP="00C10F31">
            <w:pPr>
              <w:tabs>
                <w:tab w:val="left" w:pos="5245"/>
              </w:tabs>
              <w:spacing w:line="320" w:lineRule="exact"/>
              <w:ind w:left="566" w:hanging="566"/>
              <w:rPr>
                <w:rFonts w:eastAsia="新細明體"/>
                <w:lang w:eastAsia="zh-TW"/>
              </w:rPr>
            </w:pPr>
            <w:r w:rsidRPr="00E27A7F">
              <w:rPr>
                <w:rFonts w:eastAsia="新細明體" w:hint="eastAsia"/>
                <w:lang w:eastAsia="zh-TW"/>
              </w:rPr>
              <w:t>______________</w:t>
            </w:r>
          </w:p>
          <w:p w:rsidR="00226BBB" w:rsidRPr="00E27A7F" w:rsidRDefault="00E850FA" w:rsidP="00C10F31">
            <w:pPr>
              <w:tabs>
                <w:tab w:val="left" w:pos="5245"/>
              </w:tabs>
              <w:spacing w:line="320" w:lineRule="exact"/>
              <w:ind w:left="566" w:hanging="566"/>
            </w:pPr>
            <w:r w:rsidRPr="00E27A7F">
              <w:rPr>
                <w:rFonts w:hint="eastAsia"/>
                <w:lang w:eastAsia="zh-TW"/>
              </w:rPr>
              <w:t>_______________</w:t>
            </w:r>
            <w:r w:rsidR="00226BBB" w:rsidRPr="00E27A7F">
              <w:t>y</w:t>
            </w:r>
          </w:p>
          <w:p w:rsidR="00226BBB" w:rsidRPr="00E27A7F" w:rsidRDefault="00226BBB" w:rsidP="00C10F31">
            <w:pPr>
              <w:tabs>
                <w:tab w:val="left" w:pos="5245"/>
              </w:tabs>
              <w:spacing w:line="320" w:lineRule="exact"/>
              <w:rPr>
                <w:rFonts w:eastAsia="新細明體"/>
                <w:lang w:eastAsia="zh-TW"/>
              </w:rPr>
            </w:pPr>
          </w:p>
          <w:p w:rsidR="002F5F69" w:rsidRPr="00E27A7F" w:rsidRDefault="002F5F69" w:rsidP="00C10F31">
            <w:pPr>
              <w:tabs>
                <w:tab w:val="left" w:pos="5245"/>
              </w:tabs>
              <w:spacing w:line="320" w:lineRule="exact"/>
              <w:rPr>
                <w:rFonts w:eastAsia="新細明體"/>
                <w:lang w:eastAsia="zh-TW"/>
              </w:rPr>
            </w:pPr>
          </w:p>
          <w:p w:rsidR="00E850FA" w:rsidRPr="00E27A7F" w:rsidRDefault="00E850FA" w:rsidP="00C10F31">
            <w:pPr>
              <w:tabs>
                <w:tab w:val="left" w:pos="5245"/>
              </w:tabs>
              <w:spacing w:line="320" w:lineRule="exact"/>
              <w:rPr>
                <w:rFonts w:eastAsia="新細明體"/>
                <w:lang w:eastAsia="zh-TW"/>
              </w:rPr>
            </w:pPr>
          </w:p>
          <w:p w:rsidR="00226BBB" w:rsidRPr="00E27A7F" w:rsidRDefault="00226BBB" w:rsidP="00C10F31">
            <w:pPr>
              <w:tabs>
                <w:tab w:val="left" w:pos="5245"/>
              </w:tabs>
              <w:spacing w:line="320" w:lineRule="exact"/>
              <w:rPr>
                <w:rFonts w:eastAsia="新細明體"/>
                <w:u w:val="single"/>
                <w:lang w:eastAsia="zh-TW"/>
              </w:rPr>
            </w:pPr>
            <w:r w:rsidRPr="00E27A7F">
              <w:rPr>
                <w:u w:val="single"/>
              </w:rPr>
              <w:t xml:space="preserve">Signature                          </w:t>
            </w:r>
          </w:p>
          <w:p w:rsidR="00226BBB" w:rsidRPr="00E27A7F" w:rsidRDefault="00226BBB" w:rsidP="00C10F31">
            <w:pPr>
              <w:tabs>
                <w:tab w:val="left" w:pos="5245"/>
              </w:tabs>
              <w:spacing w:line="320" w:lineRule="exact"/>
              <w:rPr>
                <w:rFonts w:eastAsia="新細明體"/>
                <w:u w:val="single"/>
                <w:lang w:eastAsia="zh-TW"/>
              </w:rPr>
            </w:pPr>
          </w:p>
          <w:p w:rsidR="00226BBB" w:rsidRPr="00E27A7F" w:rsidRDefault="00226BBB" w:rsidP="00C10F31">
            <w:pPr>
              <w:tabs>
                <w:tab w:val="left" w:pos="5245"/>
              </w:tabs>
              <w:spacing w:line="320" w:lineRule="exact"/>
              <w:rPr>
                <w:rFonts w:eastAsia="新細明體"/>
                <w:u w:val="single"/>
                <w:lang w:eastAsia="zh-TW"/>
              </w:rPr>
            </w:pPr>
            <w:r w:rsidRPr="00E27A7F">
              <w:rPr>
                <w:u w:val="single"/>
              </w:rPr>
              <w:t xml:space="preserve">Date                              </w:t>
            </w:r>
            <w:r w:rsidRPr="00E27A7F">
              <w:rPr>
                <w:rFonts w:hint="eastAsia"/>
              </w:rPr>
              <w:tab/>
            </w:r>
          </w:p>
        </w:tc>
        <w:tc>
          <w:tcPr>
            <w:tcW w:w="4352" w:type="dxa"/>
          </w:tcPr>
          <w:p w:rsidR="00226BBB" w:rsidRPr="00E27A7F" w:rsidRDefault="00E850FA" w:rsidP="00226BBB">
            <w:pPr>
              <w:tabs>
                <w:tab w:val="left" w:pos="5245"/>
              </w:tabs>
              <w:spacing w:line="320" w:lineRule="exact"/>
              <w:rPr>
                <w:rFonts w:eastAsia="新細明體"/>
                <w:lang w:eastAsia="zh-TW"/>
              </w:rPr>
            </w:pPr>
            <w:r w:rsidRPr="00E27A7F">
              <w:rPr>
                <w:rFonts w:eastAsia="新細明體" w:hint="eastAsia"/>
                <w:lang w:eastAsia="zh-TW"/>
              </w:rPr>
              <w:t>___________</w:t>
            </w:r>
          </w:p>
          <w:p w:rsidR="00226BBB" w:rsidRPr="00E27A7F" w:rsidRDefault="00226BBB" w:rsidP="00226BBB">
            <w:pPr>
              <w:tabs>
                <w:tab w:val="left" w:pos="5245"/>
              </w:tabs>
              <w:spacing w:line="320" w:lineRule="exact"/>
              <w:rPr>
                <w:rFonts w:eastAsia="新細明體"/>
                <w:lang w:eastAsia="zh-TW"/>
              </w:rPr>
            </w:pPr>
            <w:r w:rsidRPr="00E27A7F">
              <w:t>Dean</w:t>
            </w:r>
          </w:p>
          <w:p w:rsidR="00226BBB" w:rsidRPr="00E27A7F" w:rsidRDefault="00226BBB" w:rsidP="00226BBB">
            <w:pPr>
              <w:tabs>
                <w:tab w:val="left" w:pos="5245"/>
              </w:tabs>
              <w:spacing w:line="320" w:lineRule="exact"/>
              <w:ind w:left="566" w:hanging="566"/>
            </w:pPr>
            <w:r w:rsidRPr="00E27A7F">
              <w:t xml:space="preserve">College of </w:t>
            </w:r>
            <w:r w:rsidR="00E850FA" w:rsidRPr="00E27A7F">
              <w:rPr>
                <w:rFonts w:hint="eastAsia"/>
                <w:lang w:eastAsia="zh-TW"/>
              </w:rPr>
              <w:t>______________</w:t>
            </w:r>
          </w:p>
          <w:p w:rsidR="00226BBB" w:rsidRPr="00E27A7F" w:rsidRDefault="00226BBB" w:rsidP="0028469C">
            <w:pPr>
              <w:tabs>
                <w:tab w:val="left" w:pos="5245"/>
              </w:tabs>
              <w:spacing w:line="320" w:lineRule="exact"/>
              <w:ind w:left="34" w:hanging="34"/>
              <w:rPr>
                <w:rFonts w:eastAsia="MS Mincho"/>
              </w:rPr>
            </w:pPr>
            <w:r w:rsidRPr="00E27A7F">
              <w:t xml:space="preserve">National Kaohsiung </w:t>
            </w:r>
            <w:r w:rsidR="0028469C" w:rsidRPr="00E27A7F">
              <w:rPr>
                <w:rFonts w:eastAsia="MS Mincho" w:hint="eastAsia"/>
              </w:rPr>
              <w:t>University of Science and Technology</w:t>
            </w:r>
          </w:p>
          <w:p w:rsidR="00226BBB" w:rsidRPr="00E27A7F" w:rsidRDefault="00226BBB" w:rsidP="00226BBB">
            <w:pPr>
              <w:tabs>
                <w:tab w:val="left" w:pos="5245"/>
              </w:tabs>
              <w:spacing w:line="320" w:lineRule="exact"/>
              <w:rPr>
                <w:rFonts w:eastAsia="新細明體"/>
                <w:u w:val="single"/>
                <w:lang w:eastAsia="zh-TW"/>
              </w:rPr>
            </w:pPr>
          </w:p>
          <w:p w:rsidR="002F5F69" w:rsidRPr="00E27A7F" w:rsidRDefault="002F5F69" w:rsidP="00226BBB">
            <w:pPr>
              <w:tabs>
                <w:tab w:val="left" w:pos="5245"/>
              </w:tabs>
              <w:spacing w:line="320" w:lineRule="exact"/>
              <w:rPr>
                <w:rFonts w:eastAsia="新細明體"/>
                <w:u w:val="single"/>
                <w:lang w:eastAsia="zh-TW"/>
              </w:rPr>
            </w:pPr>
          </w:p>
          <w:p w:rsidR="00226BBB" w:rsidRPr="00E27A7F" w:rsidRDefault="00226BBB" w:rsidP="00226BBB">
            <w:pPr>
              <w:tabs>
                <w:tab w:val="left" w:pos="5245"/>
              </w:tabs>
              <w:spacing w:line="320" w:lineRule="exact"/>
              <w:rPr>
                <w:rFonts w:eastAsia="新細明體"/>
                <w:u w:val="single"/>
                <w:lang w:eastAsia="zh-TW"/>
              </w:rPr>
            </w:pPr>
            <w:r w:rsidRPr="00E27A7F">
              <w:rPr>
                <w:u w:val="single"/>
              </w:rPr>
              <w:t xml:space="preserve">Signature                        </w:t>
            </w:r>
          </w:p>
          <w:p w:rsidR="00226BBB" w:rsidRPr="00E27A7F" w:rsidRDefault="00226BBB" w:rsidP="00226BBB">
            <w:pPr>
              <w:tabs>
                <w:tab w:val="left" w:pos="5245"/>
              </w:tabs>
              <w:spacing w:line="320" w:lineRule="exact"/>
              <w:rPr>
                <w:rFonts w:eastAsia="新細明體"/>
                <w:u w:val="single"/>
                <w:lang w:eastAsia="zh-TW"/>
              </w:rPr>
            </w:pPr>
          </w:p>
          <w:p w:rsidR="00226BBB" w:rsidRPr="00E27A7F" w:rsidRDefault="00226BBB" w:rsidP="00226BBB">
            <w:pPr>
              <w:tabs>
                <w:tab w:val="left" w:pos="5245"/>
              </w:tabs>
              <w:spacing w:line="320" w:lineRule="exact"/>
              <w:rPr>
                <w:rFonts w:eastAsia="新細明體"/>
                <w:u w:val="single"/>
                <w:lang w:eastAsia="zh-TW"/>
              </w:rPr>
            </w:pPr>
            <w:r w:rsidRPr="00E27A7F">
              <w:rPr>
                <w:u w:val="single"/>
              </w:rPr>
              <w:t xml:space="preserve">Date                            </w:t>
            </w:r>
          </w:p>
        </w:tc>
      </w:tr>
    </w:tbl>
    <w:p w:rsidR="009E3292" w:rsidRPr="00E27A7F" w:rsidRDefault="009E3292" w:rsidP="00226BBB">
      <w:pPr>
        <w:tabs>
          <w:tab w:val="left" w:pos="5245"/>
        </w:tabs>
        <w:spacing w:line="320" w:lineRule="exact"/>
        <w:ind w:left="566" w:hanging="566"/>
        <w:rPr>
          <w:rFonts w:eastAsia="新細明體"/>
          <w:u w:val="single"/>
          <w:lang w:eastAsia="zh-TW"/>
        </w:rPr>
      </w:pPr>
    </w:p>
    <w:sectPr w:rsidR="009E3292" w:rsidRPr="00E27A7F" w:rsidSect="0016560F">
      <w:pgSz w:w="11900" w:h="16840"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70E" w:rsidRDefault="0047570E" w:rsidP="00203287">
      <w:r>
        <w:separator/>
      </w:r>
    </w:p>
  </w:endnote>
  <w:endnote w:type="continuationSeparator" w:id="0">
    <w:p w:rsidR="0047570E" w:rsidRDefault="0047570E" w:rsidP="0020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charset w:val="4E"/>
    <w:family w:val="auto"/>
    <w:pitch w:val="variable"/>
    <w:sig w:usb0="00000001" w:usb1="00000000" w:usb2="01000407"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70E" w:rsidRDefault="0047570E" w:rsidP="00203287">
      <w:r>
        <w:separator/>
      </w:r>
    </w:p>
  </w:footnote>
  <w:footnote w:type="continuationSeparator" w:id="0">
    <w:p w:rsidR="0047570E" w:rsidRDefault="0047570E" w:rsidP="002032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80858"/>
    <w:multiLevelType w:val="hybridMultilevel"/>
    <w:tmpl w:val="4FD04004"/>
    <w:lvl w:ilvl="0" w:tplc="A992CDC4">
      <w:start w:val="5"/>
      <w:numFmt w:val="decimal"/>
      <w:lvlText w:val="%1"/>
      <w:lvlJc w:val="left"/>
      <w:pPr>
        <w:tabs>
          <w:tab w:val="num" w:pos="360"/>
        </w:tabs>
        <w:ind w:left="360" w:hanging="360"/>
      </w:pPr>
      <w:rPr>
        <w:rFonts w:eastAsia="MS Mincho"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960"/>
  <w:drawingGridHorizontalSpacing w:val="120"/>
  <w:drawingGridVerticalSpacing w:val="200"/>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9C"/>
    <w:rsid w:val="00014439"/>
    <w:rsid w:val="000370B2"/>
    <w:rsid w:val="00050DE9"/>
    <w:rsid w:val="0005313C"/>
    <w:rsid w:val="00071A11"/>
    <w:rsid w:val="00072930"/>
    <w:rsid w:val="00085B2F"/>
    <w:rsid w:val="00096EFE"/>
    <w:rsid w:val="000A188C"/>
    <w:rsid w:val="000C0214"/>
    <w:rsid w:val="000D06B7"/>
    <w:rsid w:val="000D2DAC"/>
    <w:rsid w:val="0016560F"/>
    <w:rsid w:val="0017128E"/>
    <w:rsid w:val="001714CF"/>
    <w:rsid w:val="001772BE"/>
    <w:rsid w:val="001D2F24"/>
    <w:rsid w:val="001E2A71"/>
    <w:rsid w:val="001E75C1"/>
    <w:rsid w:val="001F5DC3"/>
    <w:rsid w:val="00203287"/>
    <w:rsid w:val="00205024"/>
    <w:rsid w:val="002072C2"/>
    <w:rsid w:val="00226337"/>
    <w:rsid w:val="00226BBB"/>
    <w:rsid w:val="00240DF2"/>
    <w:rsid w:val="00251061"/>
    <w:rsid w:val="00264F33"/>
    <w:rsid w:val="0028469C"/>
    <w:rsid w:val="002901B9"/>
    <w:rsid w:val="002C1A43"/>
    <w:rsid w:val="002F5395"/>
    <w:rsid w:val="002F5F69"/>
    <w:rsid w:val="00317286"/>
    <w:rsid w:val="00370369"/>
    <w:rsid w:val="003C293B"/>
    <w:rsid w:val="003D23E6"/>
    <w:rsid w:val="003E49BE"/>
    <w:rsid w:val="004016DE"/>
    <w:rsid w:val="004112C9"/>
    <w:rsid w:val="00424333"/>
    <w:rsid w:val="004470AF"/>
    <w:rsid w:val="00467422"/>
    <w:rsid w:val="00472606"/>
    <w:rsid w:val="0047570E"/>
    <w:rsid w:val="00493078"/>
    <w:rsid w:val="004A0F72"/>
    <w:rsid w:val="004F2DC1"/>
    <w:rsid w:val="004F4813"/>
    <w:rsid w:val="004F6C08"/>
    <w:rsid w:val="00505684"/>
    <w:rsid w:val="0051140F"/>
    <w:rsid w:val="00522DF1"/>
    <w:rsid w:val="005428A2"/>
    <w:rsid w:val="00550570"/>
    <w:rsid w:val="00561DA8"/>
    <w:rsid w:val="00565C01"/>
    <w:rsid w:val="005A72BA"/>
    <w:rsid w:val="005B6BC6"/>
    <w:rsid w:val="00630226"/>
    <w:rsid w:val="00664A44"/>
    <w:rsid w:val="006671F5"/>
    <w:rsid w:val="00672B10"/>
    <w:rsid w:val="00672F03"/>
    <w:rsid w:val="00685B37"/>
    <w:rsid w:val="0069171B"/>
    <w:rsid w:val="006B72B5"/>
    <w:rsid w:val="006D1384"/>
    <w:rsid w:val="006D283A"/>
    <w:rsid w:val="006F08DC"/>
    <w:rsid w:val="007102AC"/>
    <w:rsid w:val="007121C6"/>
    <w:rsid w:val="00715BD2"/>
    <w:rsid w:val="00720F44"/>
    <w:rsid w:val="00741C75"/>
    <w:rsid w:val="00756EB5"/>
    <w:rsid w:val="007779E3"/>
    <w:rsid w:val="007B092C"/>
    <w:rsid w:val="007D76A3"/>
    <w:rsid w:val="007E2ABA"/>
    <w:rsid w:val="008166F7"/>
    <w:rsid w:val="00831A41"/>
    <w:rsid w:val="008378C5"/>
    <w:rsid w:val="0084263B"/>
    <w:rsid w:val="0084429F"/>
    <w:rsid w:val="0086119B"/>
    <w:rsid w:val="008736EF"/>
    <w:rsid w:val="00883211"/>
    <w:rsid w:val="008B722C"/>
    <w:rsid w:val="00937598"/>
    <w:rsid w:val="00962A1A"/>
    <w:rsid w:val="00965304"/>
    <w:rsid w:val="00987C9C"/>
    <w:rsid w:val="009927B3"/>
    <w:rsid w:val="009D5F87"/>
    <w:rsid w:val="009E3292"/>
    <w:rsid w:val="00A2443A"/>
    <w:rsid w:val="00A40A30"/>
    <w:rsid w:val="00AE1003"/>
    <w:rsid w:val="00AE4182"/>
    <w:rsid w:val="00AE66D7"/>
    <w:rsid w:val="00AF7AC9"/>
    <w:rsid w:val="00B20303"/>
    <w:rsid w:val="00B2094C"/>
    <w:rsid w:val="00B41E55"/>
    <w:rsid w:val="00B61758"/>
    <w:rsid w:val="00B71246"/>
    <w:rsid w:val="00BD1C8B"/>
    <w:rsid w:val="00BF64A3"/>
    <w:rsid w:val="00C10F31"/>
    <w:rsid w:val="00C36369"/>
    <w:rsid w:val="00C73146"/>
    <w:rsid w:val="00C81248"/>
    <w:rsid w:val="00C96198"/>
    <w:rsid w:val="00CE53EA"/>
    <w:rsid w:val="00CF3F34"/>
    <w:rsid w:val="00CF4E13"/>
    <w:rsid w:val="00CF79B6"/>
    <w:rsid w:val="00D12DA8"/>
    <w:rsid w:val="00D12F9E"/>
    <w:rsid w:val="00D22FF9"/>
    <w:rsid w:val="00D32E07"/>
    <w:rsid w:val="00D3431D"/>
    <w:rsid w:val="00D62F93"/>
    <w:rsid w:val="00D645FC"/>
    <w:rsid w:val="00D650B0"/>
    <w:rsid w:val="00D7274D"/>
    <w:rsid w:val="00D85C5A"/>
    <w:rsid w:val="00D87A80"/>
    <w:rsid w:val="00DD313A"/>
    <w:rsid w:val="00DD3806"/>
    <w:rsid w:val="00DE19D8"/>
    <w:rsid w:val="00DE270F"/>
    <w:rsid w:val="00DF0E0C"/>
    <w:rsid w:val="00DF44EF"/>
    <w:rsid w:val="00DF4EAB"/>
    <w:rsid w:val="00E00CE5"/>
    <w:rsid w:val="00E27A7F"/>
    <w:rsid w:val="00E45ED9"/>
    <w:rsid w:val="00E606BE"/>
    <w:rsid w:val="00E832B1"/>
    <w:rsid w:val="00E83CDD"/>
    <w:rsid w:val="00E850FA"/>
    <w:rsid w:val="00E91B93"/>
    <w:rsid w:val="00E949BB"/>
    <w:rsid w:val="00EA3BC3"/>
    <w:rsid w:val="00ED33C2"/>
    <w:rsid w:val="00F01D00"/>
    <w:rsid w:val="00F16C9C"/>
    <w:rsid w:val="00F441F6"/>
    <w:rsid w:val="00FC693E"/>
    <w:rsid w:val="00FC77B3"/>
    <w:rsid w:val="00FE2827"/>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7D823565"/>
  <w15:docId w15:val="{E7425877-7C5F-4BD1-B6A0-742D6A89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F34"/>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7037"/>
    <w:rPr>
      <w:rFonts w:ascii="ヒラギノ角ゴ Pro W3" w:eastAsia="ヒラギノ角ゴ Pro W3"/>
      <w:sz w:val="18"/>
      <w:szCs w:val="18"/>
    </w:rPr>
  </w:style>
  <w:style w:type="paragraph" w:styleId="a4">
    <w:name w:val="List Paragraph"/>
    <w:basedOn w:val="a"/>
    <w:uiPriority w:val="34"/>
    <w:qFormat/>
    <w:rsid w:val="00071A11"/>
    <w:pPr>
      <w:ind w:leftChars="400" w:left="960"/>
    </w:pPr>
  </w:style>
  <w:style w:type="table" w:styleId="a5">
    <w:name w:val="Table Grid"/>
    <w:basedOn w:val="a1"/>
    <w:uiPriority w:val="59"/>
    <w:rsid w:val="0022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736EF"/>
    <w:rPr>
      <w:sz w:val="18"/>
      <w:szCs w:val="18"/>
    </w:rPr>
  </w:style>
  <w:style w:type="paragraph" w:styleId="a7">
    <w:name w:val="annotation text"/>
    <w:basedOn w:val="a"/>
    <w:link w:val="a8"/>
    <w:uiPriority w:val="99"/>
    <w:semiHidden/>
    <w:unhideWhenUsed/>
    <w:rsid w:val="008736EF"/>
    <w:pPr>
      <w:jc w:val="left"/>
    </w:pPr>
  </w:style>
  <w:style w:type="character" w:customStyle="1" w:styleId="a8">
    <w:name w:val="註解文字 字元"/>
    <w:basedOn w:val="a0"/>
    <w:link w:val="a7"/>
    <w:uiPriority w:val="99"/>
    <w:semiHidden/>
    <w:rsid w:val="008736EF"/>
    <w:rPr>
      <w:rFonts w:ascii="Times New Roman" w:hAnsi="Times New Roman"/>
      <w:kern w:val="2"/>
      <w:sz w:val="24"/>
      <w:szCs w:val="24"/>
    </w:rPr>
  </w:style>
  <w:style w:type="paragraph" w:styleId="a9">
    <w:name w:val="annotation subject"/>
    <w:basedOn w:val="a7"/>
    <w:next w:val="a7"/>
    <w:link w:val="aa"/>
    <w:uiPriority w:val="99"/>
    <w:semiHidden/>
    <w:unhideWhenUsed/>
    <w:rsid w:val="008736EF"/>
    <w:rPr>
      <w:b/>
      <w:bCs/>
    </w:rPr>
  </w:style>
  <w:style w:type="character" w:customStyle="1" w:styleId="aa">
    <w:name w:val="註解主旨 字元"/>
    <w:basedOn w:val="a8"/>
    <w:link w:val="a9"/>
    <w:uiPriority w:val="99"/>
    <w:semiHidden/>
    <w:rsid w:val="008736EF"/>
    <w:rPr>
      <w:rFonts w:ascii="Times New Roman" w:hAnsi="Times New Roman"/>
      <w:b/>
      <w:bCs/>
      <w:kern w:val="2"/>
      <w:sz w:val="24"/>
      <w:szCs w:val="24"/>
    </w:rPr>
  </w:style>
  <w:style w:type="paragraph" w:styleId="ab">
    <w:name w:val="header"/>
    <w:basedOn w:val="a"/>
    <w:link w:val="ac"/>
    <w:uiPriority w:val="99"/>
    <w:unhideWhenUsed/>
    <w:rsid w:val="00203287"/>
    <w:pPr>
      <w:tabs>
        <w:tab w:val="center" w:pos="4252"/>
        <w:tab w:val="right" w:pos="8504"/>
      </w:tabs>
      <w:snapToGrid w:val="0"/>
    </w:pPr>
  </w:style>
  <w:style w:type="character" w:customStyle="1" w:styleId="ac">
    <w:name w:val="頁首 字元"/>
    <w:basedOn w:val="a0"/>
    <w:link w:val="ab"/>
    <w:uiPriority w:val="99"/>
    <w:rsid w:val="00203287"/>
    <w:rPr>
      <w:rFonts w:ascii="Times New Roman" w:hAnsi="Times New Roman"/>
      <w:kern w:val="2"/>
      <w:sz w:val="24"/>
      <w:szCs w:val="24"/>
    </w:rPr>
  </w:style>
  <w:style w:type="paragraph" w:styleId="ad">
    <w:name w:val="footer"/>
    <w:basedOn w:val="a"/>
    <w:link w:val="ae"/>
    <w:uiPriority w:val="99"/>
    <w:unhideWhenUsed/>
    <w:rsid w:val="00203287"/>
    <w:pPr>
      <w:tabs>
        <w:tab w:val="center" w:pos="4252"/>
        <w:tab w:val="right" w:pos="8504"/>
      </w:tabs>
      <w:snapToGrid w:val="0"/>
    </w:pPr>
  </w:style>
  <w:style w:type="character" w:customStyle="1" w:styleId="ae">
    <w:name w:val="頁尾 字元"/>
    <w:basedOn w:val="a0"/>
    <w:link w:val="ad"/>
    <w:uiPriority w:val="99"/>
    <w:rsid w:val="00203287"/>
    <w:rPr>
      <w:rFonts w:ascii="Times New Roman" w:hAnsi="Times New Roman"/>
      <w:kern w:val="2"/>
      <w:sz w:val="24"/>
      <w:szCs w:val="24"/>
    </w:rPr>
  </w:style>
  <w:style w:type="paragraph" w:styleId="af">
    <w:name w:val="Revision"/>
    <w:hidden/>
    <w:uiPriority w:val="99"/>
    <w:semiHidden/>
    <w:rsid w:val="005B6BC6"/>
    <w:rPr>
      <w:rFonts w:ascii="Times New Roman" w:hAnsi="Times New Roman"/>
      <w:kern w:val="2"/>
      <w:sz w:val="24"/>
      <w:szCs w:val="24"/>
    </w:rPr>
  </w:style>
  <w:style w:type="paragraph" w:styleId="af0">
    <w:name w:val="Date"/>
    <w:basedOn w:val="a"/>
    <w:next w:val="a"/>
    <w:link w:val="af1"/>
    <w:uiPriority w:val="99"/>
    <w:semiHidden/>
    <w:unhideWhenUsed/>
    <w:rsid w:val="0084263B"/>
  </w:style>
  <w:style w:type="character" w:customStyle="1" w:styleId="af1">
    <w:name w:val="日期 字元"/>
    <w:basedOn w:val="a0"/>
    <w:link w:val="af0"/>
    <w:uiPriority w:val="99"/>
    <w:semiHidden/>
    <w:rsid w:val="0084263B"/>
    <w:rPr>
      <w:rFonts w:ascii="Times New Roman" w:hAnsi="Times New Roman"/>
      <w:kern w:val="2"/>
      <w:sz w:val="24"/>
      <w:szCs w:val="24"/>
    </w:rPr>
  </w:style>
  <w:style w:type="paragraph" w:styleId="af2">
    <w:name w:val="Body Text Indent"/>
    <w:basedOn w:val="a"/>
    <w:link w:val="af3"/>
    <w:uiPriority w:val="99"/>
    <w:rsid w:val="00D7274D"/>
    <w:pPr>
      <w:ind w:left="851"/>
    </w:pPr>
    <w:rPr>
      <w:rFonts w:ascii="Century" w:eastAsia="MS Mincho" w:hAnsi="Century" w:cs="Times New Roman"/>
      <w:sz w:val="21"/>
    </w:rPr>
  </w:style>
  <w:style w:type="character" w:customStyle="1" w:styleId="af3">
    <w:name w:val="本文縮排 字元"/>
    <w:basedOn w:val="a0"/>
    <w:link w:val="af2"/>
    <w:uiPriority w:val="99"/>
    <w:rsid w:val="00D7274D"/>
    <w:rPr>
      <w:rFonts w:ascii="Century" w:eastAsia="MS Mincho" w:hAnsi="Century" w:cs="Times New Roman"/>
      <w:kern w:val="2"/>
      <w:sz w:val="21"/>
      <w:szCs w:val="24"/>
    </w:rPr>
  </w:style>
  <w:style w:type="paragraph" w:styleId="af4">
    <w:name w:val="Body Text"/>
    <w:basedOn w:val="a"/>
    <w:link w:val="af5"/>
    <w:uiPriority w:val="99"/>
    <w:rsid w:val="00D7274D"/>
    <w:rPr>
      <w:rFonts w:ascii="Century" w:eastAsia="MS Mincho" w:hAnsi="Century" w:cs="Times New Roman"/>
      <w:sz w:val="21"/>
    </w:rPr>
  </w:style>
  <w:style w:type="character" w:customStyle="1" w:styleId="af5">
    <w:name w:val="本文 字元"/>
    <w:basedOn w:val="a0"/>
    <w:link w:val="af4"/>
    <w:uiPriority w:val="99"/>
    <w:rsid w:val="00D7274D"/>
    <w:rPr>
      <w:rFonts w:ascii="Century" w:eastAsia="MS Mincho"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2228">
      <w:bodyDiv w:val="1"/>
      <w:marLeft w:val="0"/>
      <w:marRight w:val="0"/>
      <w:marTop w:val="0"/>
      <w:marBottom w:val="0"/>
      <w:divBdr>
        <w:top w:val="none" w:sz="0" w:space="0" w:color="auto"/>
        <w:left w:val="none" w:sz="0" w:space="0" w:color="auto"/>
        <w:bottom w:val="none" w:sz="0" w:space="0" w:color="auto"/>
        <w:right w:val="none" w:sz="0" w:space="0" w:color="auto"/>
      </w:divBdr>
      <w:divsChild>
        <w:div w:id="886915744">
          <w:marLeft w:val="0"/>
          <w:marRight w:val="0"/>
          <w:marTop w:val="0"/>
          <w:marBottom w:val="0"/>
          <w:divBdr>
            <w:top w:val="none" w:sz="0" w:space="0" w:color="auto"/>
            <w:left w:val="none" w:sz="0" w:space="0" w:color="auto"/>
            <w:bottom w:val="none" w:sz="0" w:space="0" w:color="auto"/>
            <w:right w:val="none" w:sz="0" w:space="0" w:color="auto"/>
          </w:divBdr>
        </w:div>
        <w:div w:id="901253624">
          <w:marLeft w:val="0"/>
          <w:marRight w:val="0"/>
          <w:marTop w:val="0"/>
          <w:marBottom w:val="0"/>
          <w:divBdr>
            <w:top w:val="none" w:sz="0" w:space="0" w:color="auto"/>
            <w:left w:val="none" w:sz="0" w:space="0" w:color="auto"/>
            <w:bottom w:val="none" w:sz="0" w:space="0" w:color="auto"/>
            <w:right w:val="none" w:sz="0" w:space="0" w:color="auto"/>
          </w:divBdr>
          <w:divsChild>
            <w:div w:id="808399887">
              <w:marLeft w:val="0"/>
              <w:marRight w:val="0"/>
              <w:marTop w:val="0"/>
              <w:marBottom w:val="0"/>
              <w:divBdr>
                <w:top w:val="none" w:sz="0" w:space="0" w:color="auto"/>
                <w:left w:val="none" w:sz="0" w:space="0" w:color="auto"/>
                <w:bottom w:val="none" w:sz="0" w:space="0" w:color="auto"/>
                <w:right w:val="none" w:sz="0" w:space="0" w:color="auto"/>
              </w:divBdr>
              <w:divsChild>
                <w:div w:id="49546450">
                  <w:marLeft w:val="0"/>
                  <w:marRight w:val="0"/>
                  <w:marTop w:val="0"/>
                  <w:marBottom w:val="0"/>
                  <w:divBdr>
                    <w:top w:val="none" w:sz="0" w:space="0" w:color="auto"/>
                    <w:left w:val="none" w:sz="0" w:space="0" w:color="auto"/>
                    <w:bottom w:val="none" w:sz="0" w:space="0" w:color="auto"/>
                    <w:right w:val="none" w:sz="0" w:space="0" w:color="auto"/>
                  </w:divBdr>
                </w:div>
                <w:div w:id="1933783501">
                  <w:marLeft w:val="0"/>
                  <w:marRight w:val="0"/>
                  <w:marTop w:val="0"/>
                  <w:marBottom w:val="0"/>
                  <w:divBdr>
                    <w:top w:val="none" w:sz="0" w:space="0" w:color="auto"/>
                    <w:left w:val="none" w:sz="0" w:space="0" w:color="auto"/>
                    <w:bottom w:val="none" w:sz="0" w:space="0" w:color="auto"/>
                    <w:right w:val="none" w:sz="0" w:space="0" w:color="auto"/>
                  </w:divBdr>
                </w:div>
                <w:div w:id="269438302">
                  <w:marLeft w:val="0"/>
                  <w:marRight w:val="0"/>
                  <w:marTop w:val="0"/>
                  <w:marBottom w:val="0"/>
                  <w:divBdr>
                    <w:top w:val="none" w:sz="0" w:space="0" w:color="auto"/>
                    <w:left w:val="none" w:sz="0" w:space="0" w:color="auto"/>
                    <w:bottom w:val="none" w:sz="0" w:space="0" w:color="auto"/>
                    <w:right w:val="none" w:sz="0" w:space="0" w:color="auto"/>
                  </w:divBdr>
                </w:div>
                <w:div w:id="459812014">
                  <w:marLeft w:val="0"/>
                  <w:marRight w:val="0"/>
                  <w:marTop w:val="0"/>
                  <w:marBottom w:val="0"/>
                  <w:divBdr>
                    <w:top w:val="none" w:sz="0" w:space="0" w:color="auto"/>
                    <w:left w:val="none" w:sz="0" w:space="0" w:color="auto"/>
                    <w:bottom w:val="none" w:sz="0" w:space="0" w:color="auto"/>
                    <w:right w:val="none" w:sz="0" w:space="0" w:color="auto"/>
                  </w:divBdr>
                </w:div>
                <w:div w:id="830874478">
                  <w:marLeft w:val="0"/>
                  <w:marRight w:val="0"/>
                  <w:marTop w:val="0"/>
                  <w:marBottom w:val="0"/>
                  <w:divBdr>
                    <w:top w:val="none" w:sz="0" w:space="0" w:color="auto"/>
                    <w:left w:val="none" w:sz="0" w:space="0" w:color="auto"/>
                    <w:bottom w:val="none" w:sz="0" w:space="0" w:color="auto"/>
                    <w:right w:val="none" w:sz="0" w:space="0" w:color="auto"/>
                  </w:divBdr>
                </w:div>
                <w:div w:id="1467357630">
                  <w:marLeft w:val="0"/>
                  <w:marRight w:val="0"/>
                  <w:marTop w:val="0"/>
                  <w:marBottom w:val="0"/>
                  <w:divBdr>
                    <w:top w:val="none" w:sz="0" w:space="0" w:color="auto"/>
                    <w:left w:val="none" w:sz="0" w:space="0" w:color="auto"/>
                    <w:bottom w:val="none" w:sz="0" w:space="0" w:color="auto"/>
                    <w:right w:val="none" w:sz="0" w:space="0" w:color="auto"/>
                  </w:divBdr>
                </w:div>
                <w:div w:id="562716860">
                  <w:marLeft w:val="0"/>
                  <w:marRight w:val="0"/>
                  <w:marTop w:val="0"/>
                  <w:marBottom w:val="0"/>
                  <w:divBdr>
                    <w:top w:val="none" w:sz="0" w:space="0" w:color="auto"/>
                    <w:left w:val="none" w:sz="0" w:space="0" w:color="auto"/>
                    <w:bottom w:val="none" w:sz="0" w:space="0" w:color="auto"/>
                    <w:right w:val="none" w:sz="0" w:space="0" w:color="auto"/>
                  </w:divBdr>
                </w:div>
                <w:div w:id="899903909">
                  <w:marLeft w:val="0"/>
                  <w:marRight w:val="0"/>
                  <w:marTop w:val="0"/>
                  <w:marBottom w:val="0"/>
                  <w:divBdr>
                    <w:top w:val="none" w:sz="0" w:space="0" w:color="auto"/>
                    <w:left w:val="none" w:sz="0" w:space="0" w:color="auto"/>
                    <w:bottom w:val="none" w:sz="0" w:space="0" w:color="auto"/>
                    <w:right w:val="none" w:sz="0" w:space="0" w:color="auto"/>
                  </w:divBdr>
                  <w:divsChild>
                    <w:div w:id="893925935">
                      <w:marLeft w:val="0"/>
                      <w:marRight w:val="0"/>
                      <w:marTop w:val="0"/>
                      <w:marBottom w:val="0"/>
                      <w:divBdr>
                        <w:top w:val="none" w:sz="0" w:space="0" w:color="auto"/>
                        <w:left w:val="none" w:sz="0" w:space="0" w:color="auto"/>
                        <w:bottom w:val="none" w:sz="0" w:space="0" w:color="auto"/>
                        <w:right w:val="none" w:sz="0" w:space="0" w:color="auto"/>
                      </w:divBdr>
                    </w:div>
                    <w:div w:id="1159616402">
                      <w:marLeft w:val="0"/>
                      <w:marRight w:val="0"/>
                      <w:marTop w:val="0"/>
                      <w:marBottom w:val="0"/>
                      <w:divBdr>
                        <w:top w:val="none" w:sz="0" w:space="0" w:color="auto"/>
                        <w:left w:val="none" w:sz="0" w:space="0" w:color="auto"/>
                        <w:bottom w:val="none" w:sz="0" w:space="0" w:color="auto"/>
                        <w:right w:val="none" w:sz="0" w:space="0" w:color="auto"/>
                      </w:divBdr>
                    </w:div>
                    <w:div w:id="351953135">
                      <w:marLeft w:val="0"/>
                      <w:marRight w:val="0"/>
                      <w:marTop w:val="0"/>
                      <w:marBottom w:val="0"/>
                      <w:divBdr>
                        <w:top w:val="none" w:sz="0" w:space="0" w:color="auto"/>
                        <w:left w:val="none" w:sz="0" w:space="0" w:color="auto"/>
                        <w:bottom w:val="none" w:sz="0" w:space="0" w:color="auto"/>
                        <w:right w:val="none" w:sz="0" w:space="0" w:color="auto"/>
                      </w:divBdr>
                    </w:div>
                    <w:div w:id="1677490053">
                      <w:marLeft w:val="0"/>
                      <w:marRight w:val="0"/>
                      <w:marTop w:val="0"/>
                      <w:marBottom w:val="0"/>
                      <w:divBdr>
                        <w:top w:val="none" w:sz="0" w:space="0" w:color="auto"/>
                        <w:left w:val="none" w:sz="0" w:space="0" w:color="auto"/>
                        <w:bottom w:val="none" w:sz="0" w:space="0" w:color="auto"/>
                        <w:right w:val="none" w:sz="0" w:space="0" w:color="auto"/>
                      </w:divBdr>
                    </w:div>
                    <w:div w:id="1625498234">
                      <w:marLeft w:val="0"/>
                      <w:marRight w:val="0"/>
                      <w:marTop w:val="0"/>
                      <w:marBottom w:val="0"/>
                      <w:divBdr>
                        <w:top w:val="none" w:sz="0" w:space="0" w:color="auto"/>
                        <w:left w:val="none" w:sz="0" w:space="0" w:color="auto"/>
                        <w:bottom w:val="none" w:sz="0" w:space="0" w:color="auto"/>
                        <w:right w:val="none" w:sz="0" w:space="0" w:color="auto"/>
                      </w:divBdr>
                    </w:div>
                  </w:divsChild>
                </w:div>
                <w:div w:id="2057044764">
                  <w:marLeft w:val="0"/>
                  <w:marRight w:val="0"/>
                  <w:marTop w:val="0"/>
                  <w:marBottom w:val="0"/>
                  <w:divBdr>
                    <w:top w:val="none" w:sz="0" w:space="0" w:color="auto"/>
                    <w:left w:val="none" w:sz="0" w:space="0" w:color="auto"/>
                    <w:bottom w:val="none" w:sz="0" w:space="0" w:color="auto"/>
                    <w:right w:val="none" w:sz="0" w:space="0" w:color="auto"/>
                  </w:divBdr>
                </w:div>
                <w:div w:id="11113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3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1430</Words>
  <Characters>8157</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長崎大学水産学部</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 修</dc:creator>
  <cp:lastModifiedBy>user</cp:lastModifiedBy>
  <cp:revision>7</cp:revision>
  <cp:lastPrinted>2017-10-13T07:25:00Z</cp:lastPrinted>
  <dcterms:created xsi:type="dcterms:W3CDTF">2020-02-19T04:07:00Z</dcterms:created>
  <dcterms:modified xsi:type="dcterms:W3CDTF">2020-02-20T04:07:00Z</dcterms:modified>
</cp:coreProperties>
</file>